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3D79F7" w14:textId="49890D6B" w:rsidR="004338B5" w:rsidRDefault="00DD075D" w:rsidP="00005B22">
      <w:pPr>
        <w:pStyle w:val="NormalWeb"/>
        <w:shd w:val="clear" w:color="auto" w:fill="FFFFFF"/>
        <w:spacing w:before="300" w:beforeAutospacing="0" w:after="300" w:afterAutospacing="0" w:line="360" w:lineRule="auto"/>
        <w:jc w:val="both"/>
        <w:rPr>
          <w:b/>
        </w:rPr>
      </w:pPr>
      <w:r>
        <w:rPr>
          <w:b/>
        </w:rPr>
        <w:t>E</w:t>
      </w:r>
      <w:r w:rsidRPr="00005B22">
        <w:rPr>
          <w:b/>
        </w:rPr>
        <w:t xml:space="preserve">strategias de afrontamiento asociadas </w:t>
      </w:r>
      <w:r>
        <w:rPr>
          <w:b/>
        </w:rPr>
        <w:t>a</w:t>
      </w:r>
      <w:r w:rsidRPr="00005B22">
        <w:rPr>
          <w:b/>
        </w:rPr>
        <w:t xml:space="preserve">l estrés </w:t>
      </w:r>
      <w:r>
        <w:rPr>
          <w:b/>
        </w:rPr>
        <w:t xml:space="preserve">y </w:t>
      </w:r>
      <w:r w:rsidRPr="00005B22">
        <w:rPr>
          <w:b/>
        </w:rPr>
        <w:t xml:space="preserve">riesgo suicida </w:t>
      </w:r>
      <w:r>
        <w:rPr>
          <w:b/>
        </w:rPr>
        <w:t>e</w:t>
      </w:r>
      <w:r w:rsidRPr="00005B22">
        <w:rPr>
          <w:b/>
        </w:rPr>
        <w:t xml:space="preserve">n personas consumidoras de pasta base de cocaína, atendidas en el servicio ambulatorio intensivo, </w:t>
      </w:r>
      <w:r>
        <w:rPr>
          <w:b/>
        </w:rPr>
        <w:t>C</w:t>
      </w:r>
      <w:r w:rsidRPr="00005B22">
        <w:rPr>
          <w:b/>
        </w:rPr>
        <w:t>otocollao, en el año 2020</w:t>
      </w:r>
    </w:p>
    <w:p w14:paraId="5AD6D8C4" w14:textId="77777777" w:rsidR="00642D95" w:rsidRPr="001878D4" w:rsidRDefault="00642D95" w:rsidP="00642D95">
      <w:pPr>
        <w:pStyle w:val="Textoindependiente"/>
        <w:spacing w:before="207"/>
        <w:ind w:right="4" w:firstLine="0"/>
        <w:jc w:val="right"/>
        <w:rPr>
          <w:color w:val="auto"/>
          <w:lang w:val="es-EC"/>
        </w:rPr>
      </w:pPr>
      <w:r w:rsidRPr="001878D4">
        <w:rPr>
          <w:b/>
          <w:color w:val="auto"/>
          <w:lang w:val="es-EC"/>
        </w:rPr>
        <w:t>Autora</w:t>
      </w:r>
      <w:r w:rsidRPr="001878D4">
        <w:rPr>
          <w:color w:val="auto"/>
          <w:lang w:val="es-EC"/>
        </w:rPr>
        <w:t>: Psic. Cl. Ximena Patricia Leiva Herrera</w:t>
      </w:r>
    </w:p>
    <w:p w14:paraId="29D4914C" w14:textId="75D9ED92" w:rsidR="00642D95" w:rsidRPr="00C63EB5" w:rsidRDefault="00642D95" w:rsidP="00C63EB5">
      <w:pPr>
        <w:pStyle w:val="Textoindependiente"/>
        <w:spacing w:before="1"/>
        <w:ind w:right="4" w:firstLine="0"/>
        <w:jc w:val="right"/>
        <w:rPr>
          <w:rStyle w:val="Textoennegrita"/>
          <w:b w:val="0"/>
          <w:bCs w:val="0"/>
          <w:color w:val="auto"/>
          <w:lang w:val="es-EC"/>
        </w:rPr>
      </w:pPr>
      <w:r w:rsidRPr="001878D4">
        <w:rPr>
          <w:b/>
          <w:color w:val="auto"/>
          <w:lang w:val="es-EC"/>
        </w:rPr>
        <w:t xml:space="preserve">Tutor: </w:t>
      </w:r>
      <w:r w:rsidRPr="001878D4">
        <w:rPr>
          <w:color w:val="auto"/>
          <w:lang w:val="es-EC"/>
        </w:rPr>
        <w:t>Mgs. Roberto Javier Enríquez Anaya</w:t>
      </w:r>
    </w:p>
    <w:p w14:paraId="4F92CD88" w14:textId="47E7507E" w:rsidR="00497141" w:rsidRPr="00005B22" w:rsidRDefault="00497141" w:rsidP="00005B22">
      <w:pPr>
        <w:pStyle w:val="NormalWeb"/>
        <w:shd w:val="clear" w:color="auto" w:fill="FFFFFF"/>
        <w:spacing w:before="300" w:beforeAutospacing="0" w:after="300" w:afterAutospacing="0" w:line="360" w:lineRule="auto"/>
        <w:jc w:val="both"/>
        <w:rPr>
          <w:rStyle w:val="Textoennegrita"/>
        </w:rPr>
      </w:pPr>
      <w:r w:rsidRPr="00005B22">
        <w:rPr>
          <w:rStyle w:val="Textoennegrita"/>
        </w:rPr>
        <w:t>Introducción.</w:t>
      </w:r>
    </w:p>
    <w:p w14:paraId="2BC4C542" w14:textId="447BEB55" w:rsidR="00497141" w:rsidRPr="00005B22" w:rsidRDefault="00497141" w:rsidP="002E7AB7">
      <w:pPr>
        <w:spacing w:line="360" w:lineRule="auto"/>
        <w:jc w:val="both"/>
        <w:rPr>
          <w:szCs w:val="24"/>
          <w:lang w:val="es-EC"/>
        </w:rPr>
      </w:pPr>
      <w:r w:rsidRPr="00005B22">
        <w:rPr>
          <w:noProof/>
          <w:szCs w:val="24"/>
          <w:lang w:val="es-EC"/>
        </w:rPr>
        <w:t xml:space="preserve">Para </w:t>
      </w:r>
      <w:r w:rsidRPr="00005B22">
        <w:rPr>
          <w:noProof/>
          <w:szCs w:val="24"/>
          <w:lang w:val="es-EC"/>
        </w:rPr>
        <w:fldChar w:fldCharType="begin" w:fldLock="1"/>
      </w:r>
      <w:r w:rsidRPr="00005B22">
        <w:rPr>
          <w:noProof/>
          <w:szCs w:val="24"/>
          <w:lang w:val="es-EC"/>
        </w:rPr>
        <w:instrText>ADDIN CSL_CITATION {"citationItems":[{"id":"ITEM-1","itemData":{"ISBN":"00349690","abstract":"Se presentan los resultados de una investigación cuyo propósito fue establecer la asociación entre algunos factores familiares y psicosociales y el consumo de drogas en adolescentes colombianos. Con el fin de garantizar la comparabilidad se seleccionaron estudiantes de secundaria con un buen rendimiento académico, sin problemas evidentes de consumo de psicoactivos y adolescentes que estuvieran en tratamiento por dicha problemática. Se utilizaron múltiples escalas para evaluar los diversos factores. Los resultados evidencian que, a menor control conductual materno, menor satisfacción con la vida y mayor presencia de eventos adversos se incrementa la probabilidad de consumo de drogas en la adolescencia.","author":[{"dropping-particle":"","family":"Moreno","given":"Norman","non-dropping-particle":"","parse-names":false,"suffix":""},{"dropping-particle":"","family":"Palomar","given":"Joaquina","non-dropping-particle":"","parse-names":false,"suffix":""}],"container-title":"Revista Interamericana de Psicologia","id":"ITEM-1","issue":"2","issued":{"date-parts":[["2017"]]},"page":"141 - 151","title":"Factores familiares y psicosociales asociados al consumo de drogras en adolescentes.","type":"article-journal","volume":"51"},"uris":["http://www.mendeley.com/documents/?uuid=3714405d-6f4e-4c20-8cb1-7c85049a749f"]}],"mendeley":{"formattedCitation":"(Moreno y Palomar 2017)","manualFormatting":"Moreno y Palomar  (2017)","plainTextFormattedCitation":"(Moreno y Palomar 2017)","previouslyFormattedCitation":"(Moreno y Palomar 2017)"},"properties":{"noteIndex":0},"schema":"https://github.com/citation-style-language/schema/raw/master/csl-citation.json"}</w:instrText>
      </w:r>
      <w:r w:rsidRPr="00005B22">
        <w:rPr>
          <w:noProof/>
          <w:szCs w:val="24"/>
          <w:lang w:val="es-EC"/>
        </w:rPr>
        <w:fldChar w:fldCharType="separate"/>
      </w:r>
      <w:r w:rsidRPr="00005B22">
        <w:rPr>
          <w:noProof/>
          <w:szCs w:val="24"/>
          <w:lang w:val="es-EC"/>
        </w:rPr>
        <w:t>Moreno y Palomar  (2017)</w:t>
      </w:r>
      <w:r w:rsidRPr="00005B22">
        <w:rPr>
          <w:noProof/>
          <w:szCs w:val="24"/>
          <w:lang w:val="es-EC"/>
        </w:rPr>
        <w:fldChar w:fldCharType="end"/>
      </w:r>
      <w:r w:rsidRPr="00005B22">
        <w:rPr>
          <w:szCs w:val="24"/>
          <w:lang w:val="es-EC"/>
        </w:rPr>
        <w:t xml:space="preserve"> el rol importante del medio ambiente conduce entre otros a determinar el ámbito biológico, social y psicológico del individuo, y su interacción con el cerebro. El deseo de investigar sobre las estrategias de afrontamiento asociadas al estrés y riesgo suicida en personas adultas consumidoras de pasta base de cocaína nace en la práctica cotidiana profesional, donde después de 5 años trabajando con esta población, se puede constatar que el consumo de la pasta base de cocaína, conduce a un deterioro rápido e incontrolable en todos los ámbitos del ser humano.</w:t>
      </w:r>
    </w:p>
    <w:p w14:paraId="6BD1EE9E" w14:textId="6491428B" w:rsidR="00497141" w:rsidRPr="00005B22" w:rsidRDefault="00497141" w:rsidP="002E7AB7">
      <w:pPr>
        <w:spacing w:line="360" w:lineRule="auto"/>
        <w:jc w:val="both"/>
        <w:rPr>
          <w:szCs w:val="24"/>
          <w:lang w:val="es-EC"/>
        </w:rPr>
      </w:pPr>
      <w:r w:rsidRPr="00005B22">
        <w:rPr>
          <w:szCs w:val="24"/>
          <w:lang w:val="es-EC"/>
        </w:rPr>
        <w:t xml:space="preserve">El presente estudio procuró identificar las estrategias de afrontamiento utilizadas por las personas adultas consumidoras de pasta base de cocaína, ante las diferentes situaciones generadoras de estrés en el cumplimiento de su rol familiar, conyugal o parental, siendo lo más importante investigar esta temática en el contexto ecuatoriano, lo que permitirá el acercamiento a la población consumidora de drogas, a la comprensión de sus conductas y comportamientos, contribuyendo con su aporte a la Psicología en el tema de las adicciones, para establecer modelos de tratamiento adaptados a la realidad ecuatoriana, de esta manera generar un trato más humano, evitando el estigma y la discriminación por la sociedad. </w:t>
      </w:r>
    </w:p>
    <w:p w14:paraId="28115E11" w14:textId="6C1E5BAF" w:rsidR="00D42E8C" w:rsidRPr="00005B22" w:rsidRDefault="00D42E8C" w:rsidP="00005B22">
      <w:pPr>
        <w:spacing w:line="360" w:lineRule="auto"/>
        <w:jc w:val="both"/>
        <w:rPr>
          <w:szCs w:val="24"/>
          <w:lang w:val="es-EC"/>
        </w:rPr>
      </w:pPr>
      <w:r w:rsidRPr="00005B22">
        <w:rPr>
          <w:szCs w:val="24"/>
          <w:lang w:val="es-EC"/>
        </w:rPr>
        <w:t xml:space="preserve">Según </w:t>
      </w:r>
      <w:r w:rsidRPr="00005B22">
        <w:rPr>
          <w:szCs w:val="24"/>
          <w:lang w:val="es-EC"/>
        </w:rPr>
        <w:fldChar w:fldCharType="begin" w:fldLock="1"/>
      </w:r>
      <w:r w:rsidRPr="00005B22">
        <w:rPr>
          <w:szCs w:val="24"/>
          <w:lang w:val="es-EC"/>
        </w:rPr>
        <w:instrText>ADDIN CSL_CITATION {"citationItems":[{"id":"ITEM-1","itemData":{"DOI":"10.1016/j.nonrwa.2011.09.005","ISSN":"14681218","abstract":"This paper is concerned with the attractor for a viscous two-component generalization of the Camassa-Holm equation subject to an external force, where the viscosity term is given by a second order differential operator. The global existence of solution to the viscous two-component Camassa-Holm equation with the periodic boundary condition is studied. We obtain the compact and bounded absorbing set and the existence of the global attractor in H2× H2 for the viscous two-component Camassa-Holm equation by uniform prior estimate and many inequalities. © 2011 Elsevier Ltd. All rights reserved.","author":[{"dropping-particle":"","family":"Medina","given":"María","non-dropping-particle":"","parse-names":false,"suffix":""},{"dropping-particle":"","family":"Real","given":"Tania","non-dropping-particle":"","parse-names":false,"suffix":""},{"dropping-particle":"","family":"Villatoro","given":"Jorge","non-dropping-particle":"","parse-names":false,"suffix":""},{"dropping-particle":"","family":"Natera","given":"Guillermina","non-dropping-particle":"","parse-names":false,"suffix":""}],"container-title":"Salud pública de Méxic","id":"ITEM-1","issue":"1","issued":{"date-parts":[["2013"]]},"number-of-pages":"67-73","title":"Las drogas y la salud pública: ¿hacia dónde vamos?","type":"report","volume":"55"},"uris":["http://www.mendeley.com/documents/?uuid=08ff3c3b-15a2-40ea-87f0-90ad1da8e270"]}],"mendeley":{"formattedCitation":"(Medina et al. 2013)","manualFormatting":"Medina et al. (2013)","plainTextFormattedCitation":"(Medina et al. 2013)","previouslyFormattedCitation":"(Medina et al. 2013)"},"properties":{"noteIndex":0},"schema":"https://github.com/citation-style-language/schema/raw/master/csl-citation.json"}</w:instrText>
      </w:r>
      <w:r w:rsidRPr="00005B22">
        <w:rPr>
          <w:szCs w:val="24"/>
          <w:lang w:val="es-EC"/>
        </w:rPr>
        <w:fldChar w:fldCharType="separate"/>
      </w:r>
      <w:r w:rsidRPr="00005B22">
        <w:rPr>
          <w:noProof/>
          <w:szCs w:val="24"/>
          <w:lang w:val="es-EC"/>
        </w:rPr>
        <w:t>Medina et al. (2013)</w:t>
      </w:r>
      <w:r w:rsidRPr="00005B22">
        <w:rPr>
          <w:szCs w:val="24"/>
          <w:lang w:val="es-EC"/>
        </w:rPr>
        <w:fldChar w:fldCharType="end"/>
      </w:r>
      <w:r w:rsidRPr="00005B22">
        <w:rPr>
          <w:szCs w:val="24"/>
          <w:lang w:val="es-EC"/>
        </w:rPr>
        <w:t xml:space="preserve"> el impacto de las drogas afecta a la economía y a la sociedad, generando alto coste en la atención en salud asociados a padecimientos de origen infeccioso, enfermedades mentales, entre otras; también relacionadas con violencia, crimen organizado y delito (p.68). De manera similar a lo que expone </w:t>
      </w:r>
      <w:r w:rsidRPr="00005B22">
        <w:rPr>
          <w:szCs w:val="24"/>
          <w:lang w:val="es-EC"/>
        </w:rPr>
        <w:fldChar w:fldCharType="begin" w:fldLock="1"/>
      </w:r>
      <w:r w:rsidRPr="00005B22">
        <w:rPr>
          <w:szCs w:val="24"/>
          <w:lang w:val="es-EC"/>
        </w:rPr>
        <w:instrText>ADDIN CSL_CITATION {"citationItems":[{"id":"ITEM-1","itemData":{"DOI":"10.4067/s0717-92272013000400005","abstract":"Since the years 2000, the consumption of Cocaine Paste (CP) has become an important issue for clinicians and public health actors in Uruguay. In spite of the importance of the phenomenon few studies have focused on psychiatric conditions associated with CP consumption, especially in the paediatric population yet the most vulnerable and the one that could benefit from early effective interventions. The aim of this work was to determine the association between psychiatric problems and CP consumption in inpatients youths. Methods: We conducted an observational and comparative study between 2008 and 2010, in a paediatric population consulting in the child psychiatric emergency room of Montevideo (Uruguay). A group consuming CP (N = 20) was compared to a group not consuming psychoactive substances (N = 20) with the Child Behavior Checklist (CBCL). Results: The group consuming CP showed significantly higher levels of externalizing and internalizing problems, particularly oppositional behaviors. Conclusions: CP consumption is associated with higher levels of psychiatric symptoms in youths. Early interventions to prevent CP consumption and treat externalizing problems is of utmost importance to improve the health of youths in Uruguay.","author":[{"dropping-particle":"","family":"Galéra","given":"Cédric","non-dropping-particle":"","parse-names":false,"suffix":""},{"dropping-particle":"","family":"Rossi","given":"Gabriel","non-dropping-particle":"","parse-names":false,"suffix":""},{"dropping-particle":"","family":"Meneghetti","given":"Xandra","non-dropping-particle":"","parse-names":false,"suffix":""},{"dropping-particle":"","family":"Choca","given":"Fabricio","non-dropping-particle":"","parse-names":false,"suffix":""},{"dropping-particle":"","family":"Salmi","given":"Louis","non-dropping-particle":"","parse-names":false,"suffix":""},{"dropping-particle":"","family":"Bouvard","given":"Manuel","non-dropping-particle":"","parse-names":false,"suffix":""},{"dropping-particle":"","family":"Viola","given":"Laura","non-dropping-particle":"","parse-names":false,"suffix":""}],"container-title":"Revista chilena de neuro-psiquiatría","id":"ITEM-1","issue":"4","issued":{"date-parts":[["2013"]]},"page":"263-270","title":"Síntomas psiquiátricos asociados al consumo de pasta base de cocaína en niños y adolescentes: un estudio exploratorio en Montevideo, Uruguay","type":"article-journal","volume":"51"},"uris":["http://www.mendeley.com/documents/?uuid=de966446-ddeb-4a4a-8a68-04aefc225ee4"]}],"mendeley":{"formattedCitation":"(Galéra et al. 2013)","manualFormatting":"Galéra et al. (2013)","plainTextFormattedCitation":"(Galéra et al. 2013)","previouslyFormattedCitation":"(Galéra et al. 2013)"},"properties":{"noteIndex":0},"schema":"https://github.com/citation-style-language/schema/raw/master/csl-citation.json"}</w:instrText>
      </w:r>
      <w:r w:rsidRPr="00005B22">
        <w:rPr>
          <w:szCs w:val="24"/>
          <w:lang w:val="es-EC"/>
        </w:rPr>
        <w:fldChar w:fldCharType="separate"/>
      </w:r>
      <w:r w:rsidRPr="00005B22">
        <w:rPr>
          <w:noProof/>
          <w:szCs w:val="24"/>
          <w:lang w:val="es-EC"/>
        </w:rPr>
        <w:t>Galéra et al. (2013)</w:t>
      </w:r>
      <w:r w:rsidRPr="00005B22">
        <w:rPr>
          <w:szCs w:val="24"/>
          <w:lang w:val="es-EC"/>
        </w:rPr>
        <w:fldChar w:fldCharType="end"/>
      </w:r>
      <w:r w:rsidRPr="00005B22">
        <w:rPr>
          <w:szCs w:val="24"/>
          <w:lang w:val="es-EC"/>
        </w:rPr>
        <w:t xml:space="preserve"> en personas consumidoras de PBC la presencia de síntomas mentales, que estimulan al sistema nervioso central sobre la vía dopaminérgica mesocorticolímbica, dando origen a la adicción, la sustancia al ser fumada; origina en el consumidor euforia, disforia, alucinaciones, paranoia, impulsividad e irritabilidad y su relación con </w:t>
      </w:r>
      <w:r w:rsidRPr="00005B22">
        <w:rPr>
          <w:szCs w:val="24"/>
          <w:lang w:val="es-EC"/>
        </w:rPr>
        <w:lastRenderedPageBreak/>
        <w:t>autolesiones, intentos de suicidio y conductas antisociales</w:t>
      </w:r>
    </w:p>
    <w:p w14:paraId="3D52680D" w14:textId="79A05198" w:rsidR="00D42E8C" w:rsidRPr="00005B22" w:rsidRDefault="00D42E8C" w:rsidP="00005B22">
      <w:pPr>
        <w:spacing w:line="360" w:lineRule="auto"/>
        <w:jc w:val="both"/>
        <w:rPr>
          <w:szCs w:val="24"/>
          <w:lang w:val="es-EC"/>
        </w:rPr>
      </w:pPr>
      <w:r w:rsidRPr="00005B22">
        <w:rPr>
          <w:szCs w:val="24"/>
          <w:lang w:val="es-EC"/>
        </w:rPr>
        <w:t xml:space="preserve"> Se plantea la presente investigación ante la existencia de inquietudes originadas en la atención psicológica a personas consumidoras de drogas y ante la preocupación de sus familiares para generar ayuda, apoyo y por sobre todo como sobrellevar la adicción de su familiar, se genera  la necesidad de  conocer  las estrategias de afrontamiento utilizadas   por los usuarios de pasta base de cocaína en situaciones de estrés, iniciando en su consumo por problemas no resueltos  a lo largo de  su vida, con dificultad para poder afrontar las consecuencias de sus decisiones, sin embargo el consumidor continua practicando conductas de riesgo a pesar de las consecuencias negativas que conlleva su consumo,  la persona según lo indica </w:t>
      </w:r>
      <w:r w:rsidRPr="00005B22">
        <w:rPr>
          <w:szCs w:val="24"/>
          <w:lang w:val="es-EC"/>
        </w:rPr>
        <w:fldChar w:fldCharType="begin" w:fldLock="1"/>
      </w:r>
      <w:r w:rsidRPr="00005B22">
        <w:rPr>
          <w:szCs w:val="24"/>
          <w:lang w:val="es-EC"/>
        </w:rPr>
        <w:instrText>ADDIN CSL_CITATION {"citationItems":[{"id":"ITEM-1","itemData":{"ISBN":"9780827061651","abstract":"Circunscrito en primer lugar a los países del altiplano andino, el consumo de pasta base de cocaína (PBC) se ha extendido en los últimos 10 años a países como Uruguay, Argentina y Brasil. Si bien la prevalencia de consumo es baja, su gran poder adictivo y elevada toxicidad ocasionan trastornos psicofísicos severos, así como una grave repercusión en el ámbito familiar, social, económico y laboral de los consumidores. Se realiza una revisión de la literatura científica sobre la epidemiologia del consumo de PBC en las Américas, su composición y forma de consumo, potencial adictivo, toxicidad aguda y crónica, comorbilidad psiquiátrica y perfiles de consumidores, así como sobre las líneas generales de tratamiento del abuso y dependencia a PBC. Se utilizaron importantes bases de datos regionales e internacionales (MEDLINE, The Cochrane Library y su versión en español, Biblioteca Cochrane Plus, LILACS, SciELO), se consultó Google Scholar y las bases de datos del Observatorio Interamericano de Drogas y de los diferentes Observatorios Nacionales de América Latina y el Caribe. Existe una desproporción entre la baja prevalencia del consumo de PBC en las Américas, y el daño en la salud de los consumidores, siendo marcada la repercusión biopsicosocial actual en países del Cono Sur. La complejidad relativa a su composición en las distintas regiones y a las complicaciones orgánicas derivadas de su consumo son, junto con la problemática social, temas de preocupación de Salud Pública en estos países, y deben ser objeto de futuras investigaciones con el fin de reducir el impacto negativo de dicho consumo.","author":[{"dropping-particle":"","family":"Pascale","given":"Antonio","non-dropping-particle":"","parse-names":false,"suffix":""},{"dropping-particle":"","family":"Hynes","given":"Mayra","non-dropping-particle":"","parse-names":false,"suffix":""},{"dropping-particle":"","family":"Cumsille","given":"Francisco","non-dropping-particle":"","parse-names":false,"suffix":""},{"dropping-particle":"","family":"Bares","given":"Cristina","non-dropping-particle":"","parse-names":false,"suffix":""}],"id":"ITEM-1","issued":{"date-parts":[["2014"]]},"title":"De Pasta Base En América Del Sur :","type":"article-journal"},"uris":["http://www.mendeley.com/documents/?uuid=f511a3d4-c367-4f45-a8fa-09b333259324"]}],"mendeley":{"formattedCitation":"(Pascale, Mayra Hynes, et al. 2014)","manualFormatting":"Pascale, Hynes, Cumsille y Bares et al. (2014)","plainTextFormattedCitation":"(Pascale, Mayra Hynes, et al. 2014)","previouslyFormattedCitation":"(Pascale, Mayra Hynes, et al. 2014)"},"properties":{"noteIndex":0},"schema":"https://github.com/citation-style-language/schema/raw/master/csl-citation.json"}</w:instrText>
      </w:r>
      <w:r w:rsidRPr="00005B22">
        <w:rPr>
          <w:szCs w:val="24"/>
          <w:lang w:val="es-EC"/>
        </w:rPr>
        <w:fldChar w:fldCharType="separate"/>
      </w:r>
      <w:r w:rsidRPr="00005B22">
        <w:rPr>
          <w:noProof/>
          <w:szCs w:val="24"/>
          <w:lang w:val="es-EC"/>
        </w:rPr>
        <w:t>Pascale, Hynes, Cumsille y Bares et al. (2014)</w:t>
      </w:r>
      <w:r w:rsidRPr="00005B22">
        <w:rPr>
          <w:szCs w:val="24"/>
          <w:lang w:val="es-EC"/>
        </w:rPr>
        <w:fldChar w:fldCharType="end"/>
      </w:r>
      <w:r w:rsidRPr="00005B22">
        <w:rPr>
          <w:szCs w:val="24"/>
          <w:lang w:val="es-EC"/>
        </w:rPr>
        <w:t xml:space="preserve"> presenta  trastornos perceptivos severos (p.6) con afectación a nivel laboral, a nivel familiar , según </w:t>
      </w:r>
      <w:r w:rsidRPr="00005B22">
        <w:rPr>
          <w:szCs w:val="24"/>
          <w:lang w:val="es-EC"/>
        </w:rPr>
        <w:fldChar w:fldCharType="begin" w:fldLock="1"/>
      </w:r>
      <w:r w:rsidRPr="00005B22">
        <w:rPr>
          <w:szCs w:val="24"/>
          <w:lang w:val="es-EC"/>
        </w:rPr>
        <w:instrText>ADDIN CSL_CITATION {"citationItems":[{"id":"ITEM-1","itemData":{"ISSN":"0214-7564","author":[{"dropping-particle":"","family":"Albano","given":"Giancarlo","non-dropping-particle":"","parse-names":false,"suffix":""},{"dropping-particle":"","family":"Castelli","given":"Luisina","non-dropping-particle":"","parse-names":false,"suffix":""},{"dropping-particle":"","family":"Martínez","given":"Emmanuel","non-dropping-particle":"","parse-names":false,"suffix":""},{"dropping-particle":"","family":"Rossal","given":"Marcelo","non-dropping-particle":"","parse-names":false,"suffix":""}],"container-title":"Gazeta de antropología","id":"ITEM-1","issue":"31","issued":{"date-parts":[["2015"]]},"page":"4","title":"Legal, ilegal, legítimo. Usuarios de pasta base de cocaína en Montevideo","type":"article-journal","volume":"31"},"uris":["http://www.mendeley.com/documents/?uuid=c12aa4d6-a818-4fb2-8ef2-db61a75df871"]}],"mendeley":{"formattedCitation":"(Albano et al. 2015)","manualFormatting":"Albano et al. (2015)","plainTextFormattedCitation":"(Albano et al. 2015)","previouslyFormattedCitation":"(Albano et al. 2015)"},"properties":{"noteIndex":0},"schema":"https://github.com/citation-style-language/schema/raw/master/csl-citation.json"}</w:instrText>
      </w:r>
      <w:r w:rsidRPr="00005B22">
        <w:rPr>
          <w:szCs w:val="24"/>
          <w:lang w:val="es-EC"/>
        </w:rPr>
        <w:fldChar w:fldCharType="separate"/>
      </w:r>
      <w:r w:rsidRPr="00005B22">
        <w:rPr>
          <w:noProof/>
          <w:szCs w:val="24"/>
          <w:lang w:val="es-EC"/>
        </w:rPr>
        <w:t>Albano et al. (2015)</w:t>
      </w:r>
      <w:r w:rsidRPr="00005B22">
        <w:rPr>
          <w:szCs w:val="24"/>
          <w:lang w:val="es-EC"/>
        </w:rPr>
        <w:fldChar w:fldCharType="end"/>
      </w:r>
      <w:r w:rsidRPr="00005B22">
        <w:rPr>
          <w:szCs w:val="24"/>
          <w:lang w:val="es-EC"/>
        </w:rPr>
        <w:t xml:space="preserve"> el usuario abandona el hogar y vive en la calle  buscando la sustancia de manera solitaria, se relaciona con actos delictivos; presentando afectaciones a nivel social, académico, económico que, por su alto poder adictivo y bajo costo el usuario de pasta base de cocaína (PBC) adquiere mercancía de manera ilegal o recolecta material de reciclaje para adquirir sustancia para su consumo. </w:t>
      </w:r>
    </w:p>
    <w:p w14:paraId="0807D46B" w14:textId="7C37A203" w:rsidR="00C63EB5" w:rsidRDefault="00D42E8C" w:rsidP="00C63EB5">
      <w:pPr>
        <w:spacing w:line="360" w:lineRule="auto"/>
        <w:jc w:val="both"/>
        <w:rPr>
          <w:szCs w:val="24"/>
          <w:lang w:val="es-EC"/>
        </w:rPr>
      </w:pPr>
      <w:r w:rsidRPr="00005B22">
        <w:rPr>
          <w:szCs w:val="24"/>
          <w:lang w:val="es-EC"/>
        </w:rPr>
        <w:t xml:space="preserve">Las estrategias de afrontamiento relacionadas al riesgo suicida en adultos consumidores de pasta base de cocaína, ha sido poco estudiada, sin obtener información consistente en el contexto ecuatoriano y con la población adulta; se evidencian vacíos en este conocimiento, siendo de gran importancia dar inicio al estudio de estrategias de afrontamiento utilizadas en las personas consumidoras de PBC </w:t>
      </w:r>
      <w:r w:rsidRPr="00005B22">
        <w:rPr>
          <w:szCs w:val="24"/>
          <w:lang w:val="es-EC"/>
        </w:rPr>
        <w:fldChar w:fldCharType="begin" w:fldLock="1"/>
      </w:r>
      <w:r w:rsidRPr="00005B22">
        <w:rPr>
          <w:szCs w:val="24"/>
          <w:lang w:val="es-EC"/>
        </w:rPr>
        <w:instrText>ADDIN CSL_CITATION {"citationItems":[{"id":"ITEM-1","itemData":{"ISBN":"9780827061651","abstract":"Circunscrito en primer lugar a los países del altiplano andino, el consumo de pasta base de cocaína (PBC) se ha extendido en los últimos 10 años a países como Uruguay, Argentina y Brasil. Si bien la prevalencia de consumo es baja, su gran poder adictivo y elevada toxicidad ocasionan trastornos psicofísicos severos, así como una grave repercusión en el ámbito familiar, social, económico y laboral de los consumidores. Se realiza una revisión de la literatura científica sobre la epidemiologia del consumo de PBC en las Américas, su composición y forma de consumo, potencial adictivo, toxicidad aguda y crónica, comorbilidad psiquiátrica y perfiles de consumidores, así como sobre las líneas generales de tratamiento del abuso y dependencia a PBC. Se utilizaron importantes bases de datos regionales e internacionales (MEDLINE, The Cochrane Library y su versión en español, Biblioteca Cochrane Plus, LILACS, SciELO), se consultó Google Scholar y las bases de datos del Observatorio Interamericano de Drogas y de los diferentes Observatorios Nacionales de América Latina y el Caribe. Existe una desproporción entre la baja prevalencia del consumo de PBC en las Américas, y el daño en la salud de los consumidores, siendo marcada la repercusión biopsicosocial actual en países del Cono Sur. La complejidad relativa a su composición en las distintas regiones y a las complicaciones orgánicas derivadas de su consumo son, junto con la problemática social, temas de preocupación de Salud Pública en estos países, y deben ser objeto de futuras investigaciones con el fin de reducir el impacto negativo de dicho consumo.","author":[{"dropping-particle":"","family":"Pascale","given":"Antonio","non-dropping-particle":"","parse-names":false,"suffix":""},{"dropping-particle":"","family":"Hynes","given":"Mayra","non-dropping-particle":"","parse-names":false,"suffix":""},{"dropping-particle":"","family":"Cumsille","given":"Francisco","non-dropping-particle":"","parse-names":false,"suffix":""},{"dropping-particle":"","family":"Bares","given":"Cristina","non-dropping-particle":"","parse-names":false,"suffix":""}],"id":"ITEM-1","issued":{"date-parts":[["2014"]]},"title":"De Pasta Base En América Del Sur :","type":"article-journal"},"uris":["http://www.mendeley.com/documents/?uuid=f511a3d4-c367-4f45-a8fa-09b333259324"]}],"mendeley":{"formattedCitation":"(Pascale, Mayra Hynes, et al. 2014)","manualFormatting":"(Pascale et al. (2014)","plainTextFormattedCitation":"(Pascale, Mayra Hynes, et al. 2014)","previouslyFormattedCitation":"(Pascale, Mayra Hynes, et al. 2014)"},"properties":{"noteIndex":0},"schema":"https://github.com/citation-style-language/schema/raw/master/csl-citation.json"}</w:instrText>
      </w:r>
      <w:r w:rsidRPr="00005B22">
        <w:rPr>
          <w:szCs w:val="24"/>
          <w:lang w:val="es-EC"/>
        </w:rPr>
        <w:fldChar w:fldCharType="separate"/>
      </w:r>
      <w:r w:rsidRPr="00005B22">
        <w:rPr>
          <w:noProof/>
          <w:szCs w:val="24"/>
          <w:lang w:val="es-EC"/>
        </w:rPr>
        <w:t>(Pascale et al. (2014)</w:t>
      </w:r>
      <w:r w:rsidRPr="00005B22">
        <w:rPr>
          <w:szCs w:val="24"/>
          <w:lang w:val="es-EC"/>
        </w:rPr>
        <w:fldChar w:fldCharType="end"/>
      </w:r>
      <w:r w:rsidR="00C63EB5">
        <w:rPr>
          <w:szCs w:val="24"/>
          <w:lang w:val="es-EC"/>
        </w:rPr>
        <w:t>.</w:t>
      </w:r>
    </w:p>
    <w:p w14:paraId="2F6CB02A" w14:textId="59CF2E7F" w:rsidR="00C63EB5" w:rsidRPr="00005B22" w:rsidRDefault="00C63EB5" w:rsidP="00C63EB5">
      <w:pPr>
        <w:spacing w:line="360" w:lineRule="auto"/>
        <w:ind w:firstLine="0"/>
        <w:jc w:val="both"/>
        <w:rPr>
          <w:szCs w:val="24"/>
          <w:lang w:val="es-EC"/>
        </w:rPr>
      </w:pPr>
      <w:r w:rsidRPr="00005B22">
        <w:rPr>
          <w:szCs w:val="24"/>
          <w:lang w:val="es-EC"/>
        </w:rPr>
        <w:t xml:space="preserve">Según la Oficina de las Naciones Unidas contra la Droga y el Delito (UNODC) manifiesta que la falta de eficacia en la aplicación de estrategias de afrontamiento para asimilar el estrés originada por situaciones que pone en peligro su bienestar, está relacionada con el consumo de drogas legales o ilegales </w:t>
      </w:r>
      <w:r w:rsidRPr="00005B22">
        <w:rPr>
          <w:szCs w:val="24"/>
          <w:lang w:val="es-EC"/>
        </w:rPr>
        <w:fldChar w:fldCharType="begin" w:fldLock="1"/>
      </w:r>
      <w:r w:rsidRPr="00005B22">
        <w:rPr>
          <w:szCs w:val="24"/>
          <w:lang w:val="es-EC"/>
        </w:rPr>
        <w:instrText>ADDIN CSL_CITATION {"citationItems":[{"id":"ITEM-1","itemData":{"author":[{"dropping-particle":"","family":"UNODC","given":"","non-dropping-particle":"","parse-names":false,"suffix":""}],"id":"ITEM-1","issued":{"date-parts":[["2013"]]},"title":"Pasta Básica de Cocaína","type":"book"},"uris":["http://www.mendeley.com/documents/?uuid=69ebe87f-920f-3eca-b6fc-8f181a5c2826"]}],"mendeley":{"formattedCitation":"(UNODC 2013)","plainTextFormattedCitation":"(UNODC 2013)","previouslyFormattedCitation":"(UNODC 2013)"},"properties":{"noteIndex":0},"schema":"https://github.com/citation-style-language/schema/raw/master/csl-citation.json"}</w:instrText>
      </w:r>
      <w:r w:rsidRPr="00005B22">
        <w:rPr>
          <w:szCs w:val="24"/>
          <w:lang w:val="es-EC"/>
        </w:rPr>
        <w:fldChar w:fldCharType="separate"/>
      </w:r>
      <w:r w:rsidRPr="00005B22">
        <w:rPr>
          <w:noProof/>
          <w:szCs w:val="24"/>
          <w:lang w:val="es-EC"/>
        </w:rPr>
        <w:t>(UNODC 2013)</w:t>
      </w:r>
      <w:r w:rsidRPr="00005B22">
        <w:rPr>
          <w:szCs w:val="24"/>
          <w:lang w:val="es-EC"/>
        </w:rPr>
        <w:fldChar w:fldCharType="end"/>
      </w:r>
      <w:r w:rsidRPr="00005B22">
        <w:rPr>
          <w:szCs w:val="24"/>
          <w:lang w:val="es-EC"/>
        </w:rPr>
        <w:t>.</w:t>
      </w:r>
    </w:p>
    <w:p w14:paraId="2689D99E" w14:textId="77777777" w:rsidR="00C63EB5" w:rsidRPr="00005B22" w:rsidRDefault="00C63EB5" w:rsidP="00C63EB5">
      <w:pPr>
        <w:spacing w:line="360" w:lineRule="auto"/>
        <w:jc w:val="both"/>
        <w:rPr>
          <w:szCs w:val="24"/>
          <w:lang w:val="es-EC"/>
        </w:rPr>
      </w:pPr>
      <w:r w:rsidRPr="00005B22">
        <w:rPr>
          <w:szCs w:val="24"/>
          <w:lang w:val="es-EC"/>
        </w:rPr>
        <w:t>La investigación responde con información de usuarios consumidores de PBC adaptada al contexto de la ciudad de Quito, sobre el uso de las estrategias de afrontamiento asociadas al estrés y riesgo suicida, proporcionando información relevante para una reconstrucción y aprendizaje significativo en modelos de afrontamiento, que le permita alcanzar verdaderos procesos de adaptación y mejorar los estilos de vida vs. su enfermedad.</w:t>
      </w:r>
    </w:p>
    <w:p w14:paraId="116E4E87" w14:textId="69802488" w:rsidR="00C63EB5" w:rsidRPr="00005B22" w:rsidRDefault="00C63EB5" w:rsidP="00C63EB5">
      <w:pPr>
        <w:spacing w:line="360" w:lineRule="auto"/>
        <w:jc w:val="both"/>
        <w:rPr>
          <w:szCs w:val="24"/>
          <w:lang w:val="es-EC"/>
        </w:rPr>
      </w:pPr>
      <w:r w:rsidRPr="00005B22">
        <w:rPr>
          <w:szCs w:val="24"/>
          <w:lang w:val="es-EC"/>
        </w:rPr>
        <w:t>La identificación de las estrategias de afrontamiento utilizadas por las personas adultas consumidoras de pasta base de cocaína que acuden al servicio ambulatorio</w:t>
      </w:r>
      <w:r>
        <w:rPr>
          <w:szCs w:val="24"/>
          <w:lang w:val="es-EC"/>
        </w:rPr>
        <w:t>,</w:t>
      </w:r>
      <w:r w:rsidRPr="00005B22">
        <w:rPr>
          <w:szCs w:val="24"/>
          <w:lang w:val="es-EC"/>
        </w:rPr>
        <w:t xml:space="preserve"> permitirá conocer la asociación con los motivos o situaciones vitales que dan lugar al estrés y al riesgo suicida, lo que permitirá organizar acciones preventivas para otros grupos etarios como los niños y adolescentes.</w:t>
      </w:r>
    </w:p>
    <w:p w14:paraId="066EF7AD" w14:textId="77777777" w:rsidR="00C63EB5" w:rsidRDefault="00C63EB5" w:rsidP="00C63EB5">
      <w:pPr>
        <w:spacing w:line="360" w:lineRule="auto"/>
        <w:jc w:val="both"/>
        <w:rPr>
          <w:szCs w:val="24"/>
          <w:lang w:val="es-EC"/>
        </w:rPr>
      </w:pPr>
      <w:r w:rsidRPr="00005B22">
        <w:rPr>
          <w:szCs w:val="24"/>
          <w:lang w:val="es-EC"/>
        </w:rPr>
        <w:t>Los resultados obtenidos en la presente investigación favorecen a la persona adulta consumidora de PBC a mejorar su calidad de vida con un abordaje clínico y psicológico adecuado a nivel individual y familiar, que le permitirá adquirir metas y propósitos, para el cumplimiento de roles en su ambiente familiar y social, de forma responsable y autónoma, potencializando sus factores de protección, para lograr su abstinencia.</w:t>
      </w:r>
    </w:p>
    <w:p w14:paraId="6A206955" w14:textId="77777777" w:rsidR="00C63EB5" w:rsidRPr="002E7AB7" w:rsidRDefault="00C63EB5" w:rsidP="00C63EB5">
      <w:pPr>
        <w:ind w:firstLine="0"/>
        <w:rPr>
          <w:b/>
          <w:bCs/>
          <w:szCs w:val="24"/>
          <w:lang w:val="es-EC"/>
        </w:rPr>
      </w:pPr>
      <w:bookmarkStart w:id="0" w:name="_Toc64202925"/>
      <w:r w:rsidRPr="002E7AB7">
        <w:rPr>
          <w:b/>
          <w:bCs/>
          <w:szCs w:val="24"/>
          <w:lang w:val="es-EC"/>
        </w:rPr>
        <w:t>O</w:t>
      </w:r>
      <w:bookmarkEnd w:id="0"/>
      <w:r w:rsidRPr="002E7AB7">
        <w:rPr>
          <w:b/>
          <w:bCs/>
          <w:szCs w:val="24"/>
          <w:lang w:val="es-EC"/>
        </w:rPr>
        <w:t>bjetivos</w:t>
      </w:r>
    </w:p>
    <w:p w14:paraId="7875D8A3" w14:textId="77777777" w:rsidR="00C63EB5" w:rsidRPr="002E7AB7" w:rsidRDefault="00C63EB5" w:rsidP="00C63EB5">
      <w:pPr>
        <w:rPr>
          <w:szCs w:val="24"/>
          <w:lang w:val="es-EC"/>
        </w:rPr>
      </w:pPr>
      <w:r w:rsidRPr="002E7AB7">
        <w:rPr>
          <w:szCs w:val="24"/>
          <w:lang w:val="es-EC"/>
        </w:rPr>
        <w:t>General:</w:t>
      </w:r>
    </w:p>
    <w:p w14:paraId="5C04E198" w14:textId="77777777" w:rsidR="00C63EB5" w:rsidRPr="002E7AB7" w:rsidRDefault="00C63EB5" w:rsidP="00C63EB5">
      <w:pPr>
        <w:rPr>
          <w:szCs w:val="24"/>
          <w:lang w:val="es-EC"/>
        </w:rPr>
      </w:pPr>
      <w:r w:rsidRPr="002E7AB7">
        <w:rPr>
          <w:szCs w:val="24"/>
          <w:lang w:val="es-EC"/>
        </w:rPr>
        <w:t xml:space="preserve"> Identificar las estrategias de afrontamiento asociadas al estrés y riesgo suicida en personas adultas consumidoras de pasta base de cocaína, atendidas en el Servicio Ambulatorio Intensivo Cotocollao, en el año 2020.</w:t>
      </w:r>
    </w:p>
    <w:p w14:paraId="424F7224" w14:textId="77777777" w:rsidR="00C63EB5" w:rsidRPr="001878D4" w:rsidRDefault="00C63EB5" w:rsidP="00C63EB5">
      <w:pPr>
        <w:pStyle w:val="Textoindependiente"/>
        <w:ind w:right="4" w:firstLine="0"/>
        <w:rPr>
          <w:color w:val="auto"/>
          <w:lang w:val="es-EC"/>
        </w:rPr>
      </w:pPr>
      <w:r w:rsidRPr="001878D4">
        <w:rPr>
          <w:color w:val="auto"/>
          <w:lang w:val="es-EC"/>
        </w:rPr>
        <w:t>Específicos</w:t>
      </w:r>
    </w:p>
    <w:p w14:paraId="7CDA9475" w14:textId="77777777" w:rsidR="00C63EB5" w:rsidRPr="002E7AB7" w:rsidRDefault="00C63EB5" w:rsidP="00C63EB5">
      <w:pPr>
        <w:rPr>
          <w:szCs w:val="24"/>
          <w:lang w:val="es-EC"/>
        </w:rPr>
      </w:pPr>
      <w:r w:rsidRPr="002E7AB7">
        <w:rPr>
          <w:szCs w:val="24"/>
          <w:lang w:val="es-EC"/>
        </w:rPr>
        <w:t>1.- Determinar las estrategias de afrontamiento y el estrés en personas adultas consumidoras de pasta base de cocaína.</w:t>
      </w:r>
    </w:p>
    <w:p w14:paraId="687E5459" w14:textId="77777777" w:rsidR="00C63EB5" w:rsidRPr="00005B22" w:rsidRDefault="00C63EB5" w:rsidP="00C63EB5">
      <w:pPr>
        <w:rPr>
          <w:szCs w:val="24"/>
          <w:lang w:val="es-EC"/>
        </w:rPr>
      </w:pPr>
      <w:r w:rsidRPr="002E7AB7">
        <w:rPr>
          <w:szCs w:val="24"/>
          <w:lang w:val="es-EC"/>
        </w:rPr>
        <w:t>2.- Establecer la relación de las estrategias de afrontamiento y el riesgo suicida en personas adultas consumidoras de pasta base de cocaína.</w:t>
      </w:r>
    </w:p>
    <w:p w14:paraId="5176C04F" w14:textId="77777777" w:rsidR="00C63EB5" w:rsidRPr="00005B22" w:rsidRDefault="00C63EB5" w:rsidP="00C63EB5">
      <w:pPr>
        <w:pStyle w:val="NormalWeb"/>
        <w:shd w:val="clear" w:color="auto" w:fill="FFFFFF"/>
        <w:spacing w:before="300" w:beforeAutospacing="0" w:after="300" w:afterAutospacing="0" w:line="360" w:lineRule="auto"/>
        <w:jc w:val="both"/>
        <w:rPr>
          <w:rStyle w:val="Textoennegrita"/>
        </w:rPr>
      </w:pPr>
      <w:r w:rsidRPr="00005B22">
        <w:rPr>
          <w:rStyle w:val="Textoennegrita"/>
        </w:rPr>
        <w:t>Métodos o metodología.</w:t>
      </w:r>
    </w:p>
    <w:p w14:paraId="53BC78B4" w14:textId="77777777" w:rsidR="00C63EB5" w:rsidRPr="00005B22" w:rsidRDefault="00C63EB5" w:rsidP="00C63EB5">
      <w:pPr>
        <w:pStyle w:val="Ttulo2"/>
        <w:spacing w:line="360" w:lineRule="auto"/>
        <w:ind w:right="4"/>
        <w:jc w:val="both"/>
        <w:rPr>
          <w:color w:val="auto"/>
          <w:lang w:val="es-EC"/>
        </w:rPr>
      </w:pPr>
      <w:bookmarkStart w:id="1" w:name="_Toc64202930"/>
      <w:bookmarkStart w:id="2" w:name="_Toc66723860"/>
      <w:r w:rsidRPr="00005B22">
        <w:rPr>
          <w:color w:val="auto"/>
          <w:lang w:val="es-EC"/>
        </w:rPr>
        <w:t>Tipo de estudio</w:t>
      </w:r>
      <w:bookmarkEnd w:id="1"/>
      <w:bookmarkEnd w:id="2"/>
    </w:p>
    <w:p w14:paraId="006F81B6" w14:textId="77777777" w:rsidR="00C63EB5" w:rsidRPr="00005B22" w:rsidRDefault="00C63EB5" w:rsidP="00C63EB5">
      <w:pPr>
        <w:spacing w:line="360" w:lineRule="auto"/>
        <w:jc w:val="both"/>
        <w:rPr>
          <w:b/>
          <w:szCs w:val="24"/>
          <w:lang w:val="es-EC"/>
        </w:rPr>
      </w:pPr>
      <w:r w:rsidRPr="00005B22">
        <w:rPr>
          <w:szCs w:val="24"/>
          <w:lang w:val="es-EC"/>
        </w:rPr>
        <w:t>El enfoque de la investigación es cuantitativo, de tipo correlacional</w:t>
      </w:r>
      <w:r w:rsidRPr="00005B22">
        <w:rPr>
          <w:b/>
          <w:szCs w:val="24"/>
          <w:lang w:val="es-EC"/>
        </w:rPr>
        <w:t>.</w:t>
      </w:r>
    </w:p>
    <w:p w14:paraId="50CFE14F" w14:textId="77777777" w:rsidR="00C63EB5" w:rsidRPr="00005B22" w:rsidRDefault="00C63EB5" w:rsidP="00C63EB5">
      <w:pPr>
        <w:pStyle w:val="Ttulo2"/>
        <w:spacing w:line="360" w:lineRule="auto"/>
        <w:ind w:right="4"/>
        <w:jc w:val="both"/>
        <w:rPr>
          <w:color w:val="auto"/>
          <w:lang w:val="es-EC"/>
        </w:rPr>
      </w:pPr>
      <w:bookmarkStart w:id="3" w:name="_Toc64202931"/>
      <w:bookmarkStart w:id="4" w:name="_Toc66723861"/>
      <w:r w:rsidRPr="00005B22">
        <w:rPr>
          <w:color w:val="auto"/>
          <w:lang w:val="es-EC"/>
        </w:rPr>
        <w:t>Diseño de estudio</w:t>
      </w:r>
      <w:bookmarkEnd w:id="3"/>
      <w:bookmarkEnd w:id="4"/>
    </w:p>
    <w:p w14:paraId="52036466" w14:textId="77777777" w:rsidR="00C63EB5" w:rsidRPr="00005B22" w:rsidRDefault="00C63EB5" w:rsidP="00C63EB5">
      <w:pPr>
        <w:spacing w:line="360" w:lineRule="auto"/>
        <w:jc w:val="both"/>
        <w:rPr>
          <w:noProof/>
          <w:szCs w:val="24"/>
          <w:lang w:val="es-EC"/>
        </w:rPr>
      </w:pPr>
      <w:r w:rsidRPr="00005B22">
        <w:rPr>
          <w:szCs w:val="24"/>
          <w:lang w:val="es-EC"/>
        </w:rPr>
        <w:t xml:space="preserve">El diseño es no experimental de corte transversal. Para </w:t>
      </w:r>
      <w:r w:rsidRPr="00005B22">
        <w:rPr>
          <w:szCs w:val="24"/>
          <w:lang w:val="es-EC"/>
        </w:rPr>
        <w:fldChar w:fldCharType="begin" w:fldLock="1"/>
      </w:r>
      <w:r w:rsidRPr="00005B22">
        <w:rPr>
          <w:szCs w:val="24"/>
          <w:lang w:val="es-EC"/>
        </w:rPr>
        <w:instrText>ADDIN CSL_CITATION {"citationItems":[{"id":"ITEM-1","itemData":{"ISBN":"978-607-15-0291-9","abstract":"Hernández Sampieri, R., Fernández Collado, C., &amp; Baptista Lucio, P. (2010). Metodología de la investigación. México: Editorial Mc Graw Hill.","author":[{"dropping-particle":"","family":"Baptista","given":"Pilar","non-dropping-particle":"","parse-names":false,"suffix":""},{"dropping-particle":"","family":"Fernández","given":"Carlos","non-dropping-particle":"","parse-names":false,"suffix":""},{"dropping-particle":"","family":"Sampieri","given":"Roberto","non-dropping-particle":"","parse-names":false,"suffix":""}],"container-title":"Metodología de la Investigación","id":"ITEM-1","issued":{"date-parts":[["2010"]]},"page":"2-21","title":"Definiciones de los enfoques cuantitativo y cualitativo, sus similitudes y diferencias","type":"article-journal"},"uris":["http://www.mendeley.com/documents/?uuid=2cff9e96-f183-4df8-940d-76368268cb8c"]}],"mendeley":{"formattedCitation":"(Baptista, Fernández, y Sampieri 2010)","manualFormatting":"Baptista, Fernández, y Sampieri (2010)","plainTextFormattedCitation":"(Baptista, Fernández, y Sampieri 2010)","previouslyFormattedCitation":"(Baptista, Fernández, y Sampieri 2010)"},"properties":{"noteIndex":0},"schema":"https://github.com/citation-style-language/schema/raw/master/csl-citation.json"}</w:instrText>
      </w:r>
      <w:r w:rsidRPr="00005B22">
        <w:rPr>
          <w:szCs w:val="24"/>
          <w:lang w:val="es-EC"/>
        </w:rPr>
        <w:fldChar w:fldCharType="separate"/>
      </w:r>
      <w:r w:rsidRPr="00005B22">
        <w:rPr>
          <w:noProof/>
          <w:szCs w:val="24"/>
          <w:lang w:val="es-EC"/>
        </w:rPr>
        <w:t>Baptista, Fernández, y Sampieri (2010)</w:t>
      </w:r>
      <w:r w:rsidRPr="00005B22">
        <w:rPr>
          <w:szCs w:val="24"/>
          <w:lang w:val="es-EC"/>
        </w:rPr>
        <w:fldChar w:fldCharType="end"/>
      </w:r>
      <w:r w:rsidRPr="00005B22">
        <w:rPr>
          <w:szCs w:val="24"/>
          <w:lang w:val="es-EC"/>
        </w:rPr>
        <w:t xml:space="preserve"> en el diseño no experimental no existe manipulación de las variables, con observación a la situación que se presente; por lo tanto, se plantea que las estrategias de afrontamiento será la variable independiente de la investigación, considerando la medición de conceptos y definición de variables, siendo el estrés y el riesgo suicida, variables que serán correlacionadas mediante la asociación de conceptos,  de ésta manera cuantificar los resultados de las variables a investigar.</w:t>
      </w:r>
    </w:p>
    <w:p w14:paraId="672F740B" w14:textId="77777777" w:rsidR="00C63EB5" w:rsidRPr="00005B22" w:rsidRDefault="00C63EB5" w:rsidP="00C63EB5">
      <w:pPr>
        <w:pStyle w:val="Ttulo2"/>
        <w:spacing w:before="42" w:line="360" w:lineRule="auto"/>
        <w:ind w:right="4"/>
        <w:jc w:val="both"/>
        <w:rPr>
          <w:color w:val="auto"/>
          <w:lang w:val="es-EC"/>
        </w:rPr>
      </w:pPr>
      <w:bookmarkStart w:id="5" w:name="_Toc64202932"/>
      <w:bookmarkStart w:id="6" w:name="_Toc66723862"/>
      <w:r w:rsidRPr="00005B22">
        <w:rPr>
          <w:color w:val="auto"/>
          <w:lang w:val="es-EC"/>
        </w:rPr>
        <w:t>Delimitación Espacio Temporal</w:t>
      </w:r>
      <w:bookmarkEnd w:id="5"/>
      <w:bookmarkEnd w:id="6"/>
    </w:p>
    <w:p w14:paraId="2283C5C8" w14:textId="77777777" w:rsidR="00C63EB5" w:rsidRPr="00005B22" w:rsidRDefault="00C63EB5" w:rsidP="00C63EB5">
      <w:pPr>
        <w:spacing w:line="360" w:lineRule="auto"/>
        <w:jc w:val="both"/>
        <w:rPr>
          <w:szCs w:val="24"/>
          <w:lang w:val="es-EC"/>
        </w:rPr>
      </w:pPr>
      <w:r w:rsidRPr="00005B22">
        <w:rPr>
          <w:szCs w:val="24"/>
          <w:lang w:val="es-EC"/>
        </w:rPr>
        <w:t xml:space="preserve">La investigación se llevó a cabo en el Centro de Salud de Cotocollao, en el Servicio Ambulatorio Intensivo de la ciudad de Quito, durante los meses de marzo a octubre del 2020. </w:t>
      </w:r>
    </w:p>
    <w:p w14:paraId="34473FD5" w14:textId="77777777" w:rsidR="00C63EB5" w:rsidRPr="00005B22" w:rsidRDefault="00C63EB5" w:rsidP="00C63EB5">
      <w:pPr>
        <w:pStyle w:val="Ttulo2"/>
        <w:spacing w:line="360" w:lineRule="auto"/>
        <w:jc w:val="both"/>
        <w:rPr>
          <w:lang w:val="es-EC"/>
        </w:rPr>
      </w:pPr>
      <w:bookmarkStart w:id="7" w:name="_Toc66723863"/>
      <w:r w:rsidRPr="00005B22">
        <w:rPr>
          <w:lang w:val="es-EC"/>
        </w:rPr>
        <w:t>Universo</w:t>
      </w:r>
      <w:bookmarkEnd w:id="7"/>
    </w:p>
    <w:p w14:paraId="6533679A" w14:textId="77777777" w:rsidR="00C63EB5" w:rsidRDefault="00C63EB5" w:rsidP="00C63EB5">
      <w:pPr>
        <w:spacing w:line="360" w:lineRule="auto"/>
        <w:jc w:val="both"/>
        <w:rPr>
          <w:szCs w:val="24"/>
          <w:lang w:val="es-EC"/>
        </w:rPr>
      </w:pPr>
      <w:r w:rsidRPr="00005B22">
        <w:rPr>
          <w:szCs w:val="24"/>
          <w:lang w:val="es-EC"/>
        </w:rPr>
        <w:t>Los registros de atención en salud del Ministerio de Salud Pública del Servicio Ambulatorio Intensivo durante el año 2019 evidencian la atención psicológica de 470 personas consumidora</w:t>
      </w:r>
      <w:r w:rsidR="008D5454">
        <w:rPr>
          <w:szCs w:val="24"/>
          <w:lang w:val="es-EC"/>
        </w:rPr>
        <w:t>s</w:t>
      </w:r>
    </w:p>
    <w:p w14:paraId="13F48BA6" w14:textId="77777777" w:rsidR="008D5454" w:rsidRPr="00005B22" w:rsidRDefault="008D5454" w:rsidP="008D5454">
      <w:pPr>
        <w:spacing w:line="360" w:lineRule="auto"/>
        <w:ind w:firstLine="0"/>
        <w:jc w:val="both"/>
        <w:rPr>
          <w:szCs w:val="24"/>
          <w:lang w:val="es-EC"/>
        </w:rPr>
      </w:pPr>
      <w:r w:rsidRPr="00005B22">
        <w:rPr>
          <w:szCs w:val="24"/>
          <w:lang w:val="es-EC"/>
        </w:rPr>
        <w:t xml:space="preserve">de pasta base de cocaína, asistencia aproximada de 40 personas distribuidas por meses. La población </w:t>
      </w:r>
      <w:r w:rsidRPr="00005B22">
        <w:rPr>
          <w:spacing w:val="-3"/>
          <w:szCs w:val="24"/>
          <w:lang w:val="es-EC"/>
        </w:rPr>
        <w:t xml:space="preserve">de la </w:t>
      </w:r>
      <w:r w:rsidRPr="00005B22">
        <w:rPr>
          <w:szCs w:val="24"/>
          <w:lang w:val="es-EC"/>
        </w:rPr>
        <w:t>presente investigación está conformada por personas adultas, hombres y mujeres, de estrato socioeconómico medio y bajo, en edades comprendidas entre 18 a 60 años, con diagnóstico de consumo de pasta base de cocaína, que acuden al Servicio Ambulatorio Intensivo Cotocollao.</w:t>
      </w:r>
    </w:p>
    <w:p w14:paraId="279E2E69" w14:textId="77777777" w:rsidR="008D5454" w:rsidRPr="002E7AB7" w:rsidRDefault="008D5454" w:rsidP="008D5454">
      <w:pPr>
        <w:spacing w:line="360" w:lineRule="auto"/>
        <w:ind w:firstLine="0"/>
        <w:jc w:val="both"/>
        <w:rPr>
          <w:b/>
          <w:bCs/>
          <w:szCs w:val="24"/>
          <w:lang w:val="es-EC"/>
        </w:rPr>
      </w:pPr>
      <w:bookmarkStart w:id="8" w:name="_Toc64202933"/>
      <w:bookmarkStart w:id="9" w:name="_Toc66723864"/>
      <w:r w:rsidRPr="002E7AB7">
        <w:rPr>
          <w:b/>
          <w:bCs/>
          <w:szCs w:val="24"/>
          <w:lang w:val="es-EC"/>
        </w:rPr>
        <w:t>Muestra estadística</w:t>
      </w:r>
      <w:bookmarkEnd w:id="8"/>
      <w:bookmarkEnd w:id="9"/>
    </w:p>
    <w:p w14:paraId="7A674CA3" w14:textId="77777777" w:rsidR="008D5454" w:rsidRPr="00005B22" w:rsidRDefault="008D5454" w:rsidP="008D5454">
      <w:pPr>
        <w:spacing w:line="360" w:lineRule="auto"/>
        <w:jc w:val="both"/>
        <w:rPr>
          <w:szCs w:val="24"/>
          <w:lang w:val="es-EC"/>
        </w:rPr>
      </w:pPr>
      <w:r w:rsidRPr="00005B22">
        <w:rPr>
          <w:szCs w:val="24"/>
          <w:lang w:val="es-EC"/>
        </w:rPr>
        <w:t xml:space="preserve">La investigación se desarrolló mediante el método de muestreo no probabilístico </w:t>
      </w:r>
      <w:r w:rsidRPr="00005B22">
        <w:rPr>
          <w:szCs w:val="24"/>
          <w:lang w:val="es-EC"/>
        </w:rPr>
        <w:fldChar w:fldCharType="begin" w:fldLock="1"/>
      </w:r>
      <w:r w:rsidRPr="00005B22">
        <w:rPr>
          <w:szCs w:val="24"/>
          <w:lang w:val="es-EC"/>
        </w:rPr>
        <w:instrText>ADDIN CSL_CITATION {"citationItems":[{"id":"ITEM-1","itemData":{"ISBN":"978-607-15-0291-9","abstract":"Hernández Sampieri, R., Fernández Collado, C., &amp; Baptista Lucio, P. (2010). Metodología de la investigación. México: Editorial Mc Graw Hill.","author":[{"dropping-particle":"","family":"Baptista","given":"Pilar","non-dropping-particle":"","parse-names":false,"suffix":""},{"dropping-particle":"","family":"Fernández","given":"Carlos","non-dropping-particle":"","parse-names":false,"suffix":""},{"dropping-particle":"","family":"Sampieri","given":"Roberto","non-dropping-particle":"","parse-names":false,"suffix":""}],"container-title":"Metodología de la Investigación","id":"ITEM-1","issued":{"date-parts":[["2010"]]},"page":"2-21","title":"Definiciones de los enfoques cuantitativo y cualitativo, sus similitudes y diferencias","type":"article-journal"},"uris":["http://www.mendeley.com/documents/?uuid=2cff9e96-f183-4df8-940d-76368268cb8c"]}],"mendeley":{"formattedCitation":"(Baptista et al. 2010)","plainTextFormattedCitation":"(Baptista et al. 2010)","previouslyFormattedCitation":"(Baptista et al. 2010)"},"properties":{"noteIndex":0},"schema":"https://github.com/citation-style-language/schema/raw/master/csl-citation.json"}</w:instrText>
      </w:r>
      <w:r w:rsidRPr="00005B22">
        <w:rPr>
          <w:szCs w:val="24"/>
          <w:lang w:val="es-EC"/>
        </w:rPr>
        <w:fldChar w:fldCharType="separate"/>
      </w:r>
      <w:r w:rsidRPr="00005B22">
        <w:rPr>
          <w:noProof/>
          <w:szCs w:val="24"/>
          <w:lang w:val="es-EC"/>
        </w:rPr>
        <w:t>(Baptista et al. 2010)</w:t>
      </w:r>
      <w:r w:rsidRPr="00005B22">
        <w:rPr>
          <w:szCs w:val="24"/>
          <w:lang w:val="es-EC"/>
        </w:rPr>
        <w:fldChar w:fldCharType="end"/>
      </w:r>
      <w:r w:rsidRPr="00005B22">
        <w:rPr>
          <w:szCs w:val="24"/>
          <w:lang w:val="es-EC"/>
        </w:rPr>
        <w:t xml:space="preserve"> muestra seleccionada bajo criterios de inclusión y accesibilidad a los casos de estudio, compuesta por 49 personas con diagnostico por consumo problemático de PBC, a razón de que, en promedio se atienden a este número de pacientes (55) con dos o más atenciones por año, tiempo mínimo requerido para la administración de los instrumentos del presente estudio.</w:t>
      </w:r>
    </w:p>
    <w:p w14:paraId="67F3FB1B" w14:textId="77777777" w:rsidR="008D5454" w:rsidRDefault="008D5454" w:rsidP="008D5454">
      <w:pPr>
        <w:spacing w:line="360" w:lineRule="auto"/>
        <w:jc w:val="both"/>
        <w:rPr>
          <w:szCs w:val="24"/>
          <w:lang w:val="es-EC"/>
        </w:rPr>
      </w:pPr>
      <w:r w:rsidRPr="00005B22">
        <w:rPr>
          <w:szCs w:val="24"/>
          <w:lang w:val="es-EC"/>
        </w:rPr>
        <w:t xml:space="preserve">El calculo que se realizó para identificar el tamaño muestral se sustentó en determinar inicialmente el número de atenciones anuales (2019) en el Centro de atención “Cotocollao” siendo este de 470 participantes, una vez identificado este cálculo se procedió a identificar la media de atenciones por mes dando como resultado 40 atenciones mensuales </w:t>
      </w:r>
    </w:p>
    <w:p w14:paraId="15F5183F" w14:textId="77777777" w:rsidR="008D5454" w:rsidRPr="002E7AB7" w:rsidRDefault="008D5454" w:rsidP="008D5454">
      <w:pPr>
        <w:spacing w:line="360" w:lineRule="auto"/>
        <w:jc w:val="both"/>
        <w:rPr>
          <w:rStyle w:val="Textoennegrita"/>
          <w:b w:val="0"/>
          <w:bCs w:val="0"/>
          <w:szCs w:val="24"/>
          <w:lang w:val="es-EC"/>
        </w:rPr>
      </w:pPr>
      <w:r w:rsidRPr="00005B22">
        <w:rPr>
          <w:rStyle w:val="Textoennegrita"/>
          <w:szCs w:val="24"/>
        </w:rPr>
        <w:t>Resultados y discusión.</w:t>
      </w:r>
    </w:p>
    <w:p w14:paraId="76AFEFC4" w14:textId="77777777" w:rsidR="008D5454" w:rsidRPr="00005B22" w:rsidRDefault="008D5454" w:rsidP="008D5454">
      <w:pPr>
        <w:spacing w:line="360" w:lineRule="auto"/>
        <w:jc w:val="both"/>
        <w:rPr>
          <w:szCs w:val="24"/>
          <w:lang w:val="es-EC"/>
        </w:rPr>
      </w:pPr>
      <w:r w:rsidRPr="00005B22">
        <w:rPr>
          <w:szCs w:val="24"/>
          <w:lang w:val="es-EC"/>
        </w:rPr>
        <w:t>En cuanto a la relación teórica-estadística entre las variables estrategias de afrontamiento, estrés y riesgo suicida, del presente estudio, se evidencian los siguientes resultados: en su gran mayoría (87.8%) las personas investigadas presentan estrés; más de la mitad (69.4%) de los investigados reporta mayor riesgo suicida y (55.1%) como estrategia de afrontamiento más practicada responde a la retirada social.</w:t>
      </w:r>
    </w:p>
    <w:p w14:paraId="568E2BF6" w14:textId="77777777" w:rsidR="008D5454" w:rsidRDefault="008D5454" w:rsidP="008D5454">
      <w:pPr>
        <w:spacing w:line="360" w:lineRule="auto"/>
        <w:jc w:val="both"/>
        <w:rPr>
          <w:szCs w:val="24"/>
          <w:lang w:val="es-EC"/>
        </w:rPr>
      </w:pPr>
      <w:r w:rsidRPr="00005B22">
        <w:rPr>
          <w:szCs w:val="24"/>
          <w:lang w:val="es-EC"/>
        </w:rPr>
        <w:t xml:space="preserve">Se confirman los resultados del presente estudio de la estrategia de afrontamiento más utilizada en la personas adultas consumidoras de pasta base de cocaína, siendo la retirada social, de acuerdo a </w:t>
      </w:r>
      <w:r w:rsidRPr="00005B22">
        <w:rPr>
          <w:szCs w:val="24"/>
          <w:lang w:val="es-EC"/>
        </w:rPr>
        <w:fldChar w:fldCharType="begin" w:fldLock="1"/>
      </w:r>
      <w:r w:rsidRPr="00005B22">
        <w:rPr>
          <w:szCs w:val="24"/>
          <w:lang w:val="es-EC"/>
        </w:rPr>
        <w:instrText>ADDIN CSL_CITATION {"citationItems":[{"id":"ITEM-1","itemData":{"author":[{"dropping-particle":"","family":"Mondragón","given":"Susana","non-dropping-particle":"","parse-names":false,"suffix":""}],"id":"ITEM-1","issued":{"date-parts":[["2015"]]},"title":"Características de personalidad, estrategias de afrontamiento y calidad de vida en patología dual.","type":"thesis"},"uris":["http://www.mendeley.com/documents/?uuid=a69a9e51-7d70-45f3-b827-5c7926210350"]}],"mendeley":{"formattedCitation":"(Mondragón 2015)","manualFormatting":"Mondragón (2015)","plainTextFormattedCitation":"(Mondragón 2015)","previouslyFormattedCitation":"(Mondragón 2015)"},"properties":{"noteIndex":0},"schema":"https://github.com/citation-style-language/schema/raw/master/csl-citation.json"}</w:instrText>
      </w:r>
      <w:r w:rsidRPr="00005B22">
        <w:rPr>
          <w:szCs w:val="24"/>
          <w:lang w:val="es-EC"/>
        </w:rPr>
        <w:fldChar w:fldCharType="separate"/>
      </w:r>
      <w:r w:rsidRPr="00005B22">
        <w:rPr>
          <w:noProof/>
          <w:szCs w:val="24"/>
          <w:lang w:val="es-EC"/>
        </w:rPr>
        <w:t>Mondragón (2015)</w:t>
      </w:r>
      <w:r w:rsidRPr="00005B22">
        <w:rPr>
          <w:szCs w:val="24"/>
          <w:lang w:val="es-EC"/>
        </w:rPr>
        <w:fldChar w:fldCharType="end"/>
      </w:r>
      <w:r w:rsidRPr="00005B22">
        <w:rPr>
          <w:szCs w:val="24"/>
          <w:lang w:val="es-EC"/>
        </w:rPr>
        <w:t xml:space="preserve"> en su estudio titulado características de personalidad, estrategias de afrontamiento y calidad de vida en patología dual (trastornos por uso de sustancias más trastorno mental), en una muestra de 102 pacientes varones, en tratamiento, distribuidos en tres grupos; el primero con patología dual, el segundo con uso de sustancias y el tercer grupo con trastorno mental severo, en edades comprendidas entre 25 a 55 años, refiere como resultado que, a mayor presencia de patología dual, especialmente depresión y uso de sustancias aumenta el riesgo de suicidio y recaídas; en cuanto al grupo con uso de sustancias practican las estrategias de autocrítica y el pensamiento desiderativo, referido al pensamiento mágico para evitar el estrés; en el grupo de trastorno mental severo utilizada a la estrategia de la evitación de problemas, y en los tres grupos la estrategia de afrontamiento en común es la retirada social, confirmándose la utilización de ésta estrategia en usuarios consumidores de pasta base de cocaína, con distanciamiento de sus referentes familiares significativos</w:t>
      </w:r>
      <w:r>
        <w:rPr>
          <w:szCs w:val="24"/>
          <w:lang w:val="es-EC"/>
        </w:rPr>
        <w:t xml:space="preserve">. </w:t>
      </w:r>
    </w:p>
    <w:p w14:paraId="27395CA7" w14:textId="77777777" w:rsidR="008D5454" w:rsidRPr="00005B22" w:rsidRDefault="008D5454" w:rsidP="008D5454">
      <w:pPr>
        <w:spacing w:line="360" w:lineRule="auto"/>
        <w:jc w:val="both"/>
        <w:rPr>
          <w:szCs w:val="24"/>
          <w:lang w:val="es-EC"/>
        </w:rPr>
      </w:pPr>
      <w:r w:rsidRPr="00005B22">
        <w:rPr>
          <w:szCs w:val="24"/>
          <w:lang w:val="es-EC"/>
        </w:rPr>
        <w:t>Para confirmar los resultados del presente estudio, en cuanto a la presencia del estrés percibido en pacientes consumidores de pasta base de cocaína, se realizan comparaciones con los siguientes estudios:</w:t>
      </w:r>
    </w:p>
    <w:p w14:paraId="5EA435CD" w14:textId="77777777" w:rsidR="008D5454" w:rsidRPr="00005B22" w:rsidRDefault="008D5454" w:rsidP="008D5454">
      <w:pPr>
        <w:spacing w:line="360" w:lineRule="auto"/>
        <w:jc w:val="both"/>
        <w:rPr>
          <w:szCs w:val="24"/>
          <w:lang w:val="es-EC"/>
        </w:rPr>
      </w:pPr>
      <w:r w:rsidRPr="00005B22">
        <w:rPr>
          <w:szCs w:val="24"/>
          <w:lang w:val="es-EC"/>
        </w:rPr>
        <w:tab/>
      </w:r>
      <w:r w:rsidRPr="00005B22">
        <w:rPr>
          <w:szCs w:val="24"/>
          <w:lang w:val="es-EC"/>
        </w:rPr>
        <w:fldChar w:fldCharType="begin" w:fldLock="1"/>
      </w:r>
      <w:r w:rsidRPr="00005B22">
        <w:rPr>
          <w:szCs w:val="24"/>
          <w:lang w:val="es-EC"/>
        </w:rPr>
        <w:instrText>ADDIN CSL_CITATION {"citationItems":[{"id":"ITEM-1","itemData":{"ISSN":"02129728","abstract":"Stress is strongly related to addiction throughout all its stages. Since Lazarus published his theoretical framework, stress is considered a product of the individual's evaluation of threats and the available resources to face them. Perceived Stress Scale (PSS) is a widely used test in research and clinics, although it has not been usually applied in addicted individuals. In a sample of 133 individuals in treatment of addictive behaviors, PSS and MCMI-II were used. Psychometric properties of the questionnaire were studied in this sample, resulting adequate. High levels of perceived stress were found in individuals at the beginning of treatment, being lower in individuals who were abstinent for more than three months. Average levels were also lower than those found in individuals suffering from major depression. On the other hand, they resulted to be higher than those obtained from most of the non-clinic population who answered this test in previous works. Results in PSS, in all three different versions, were highly correlated with Axis I and II disorders, as measured with the MCMI-II. The study and evaluation of subjective stress may be necessary to adequately elucidate the psychological disorders associated with addiction. © 2010: Servicio de Publicaciones de la Universidad de Murcia. Murcia (España).","author":[{"dropping-particle":"","family":"Pedrero","given":"Eduardo","non-dropping-particle":"","parse-names":false,"suffix":""},{"dropping-particle":"","family":"Arroyo","given":"Álvaro","non-dropping-particle":"","parse-names":false,"suffix":""}],"container-title":"Anales de Psicologia","id":"ITEM-1","issue":"2","issued":{"date-parts":[["2010"]]},"page":"302-309","title":"Estrés percibido en adictos a sustancias en tratamiento mediante la escala de Cohen: propiedades psicométricas y resultados de su aplicación","type":"article-journal","volume":"26"},"uris":["http://www.mendeley.com/documents/?uuid=21a7e5a9-f30d-44c6-b36b-15392223cb05"]}],"mendeley":{"formattedCitation":"(Pedrero y Arroyo 2010)","manualFormatting":"Pedrero y Arroyo (2010)","plainTextFormattedCitation":"(Pedrero y Arroyo 2010)","previouslyFormattedCitation":"(Pedrero y Arroyo 2010)"},"properties":{"noteIndex":0},"schema":"https://github.com/citation-style-language/schema/raw/master/csl-citation.json"}</w:instrText>
      </w:r>
      <w:r w:rsidRPr="00005B22">
        <w:rPr>
          <w:szCs w:val="24"/>
          <w:lang w:val="es-EC"/>
        </w:rPr>
        <w:fldChar w:fldCharType="separate"/>
      </w:r>
      <w:r w:rsidRPr="00005B22">
        <w:rPr>
          <w:noProof/>
          <w:szCs w:val="24"/>
          <w:lang w:val="es-EC"/>
        </w:rPr>
        <w:t>Pedrero y Arroyo (2010)</w:t>
      </w:r>
      <w:r w:rsidRPr="00005B22">
        <w:rPr>
          <w:szCs w:val="24"/>
          <w:lang w:val="es-EC"/>
        </w:rPr>
        <w:fldChar w:fldCharType="end"/>
      </w:r>
      <w:r w:rsidRPr="00005B22">
        <w:rPr>
          <w:szCs w:val="24"/>
          <w:lang w:val="es-EC"/>
        </w:rPr>
        <w:t xml:space="preserve"> en su estudio titulado estrés percibido en personas adictas a sustancias en tratamiento residencial, con una muestra de 133 personas, entre ellos con</w:t>
      </w:r>
      <w:r w:rsidRPr="00005B22">
        <w:rPr>
          <w:spacing w:val="-12"/>
          <w:szCs w:val="24"/>
          <w:lang w:val="es-EC"/>
        </w:rPr>
        <w:t xml:space="preserve"> </w:t>
      </w:r>
      <w:r w:rsidRPr="00005B22">
        <w:rPr>
          <w:szCs w:val="24"/>
          <w:lang w:val="es-EC"/>
        </w:rPr>
        <w:t>50 casos en consumo de cocaína manifiesta, que el estrés tiene relación con las fases de la adicción, el mismo que disminuye al tercer mes de tratamiento, con la presencia de comportamientos de abstinencia que, probablemente unido al tratamiento, disminuyen el estrés.</w:t>
      </w:r>
    </w:p>
    <w:p w14:paraId="5CB0F015" w14:textId="77777777" w:rsidR="008D5454" w:rsidRPr="00005B22" w:rsidRDefault="008D5454" w:rsidP="008D5454">
      <w:pPr>
        <w:spacing w:line="360" w:lineRule="auto"/>
        <w:jc w:val="both"/>
        <w:rPr>
          <w:szCs w:val="24"/>
          <w:lang w:val="es-EC"/>
        </w:rPr>
      </w:pPr>
      <w:r w:rsidRPr="00005B22">
        <w:rPr>
          <w:szCs w:val="24"/>
          <w:lang w:val="es-EC"/>
        </w:rPr>
        <w:fldChar w:fldCharType="begin" w:fldLock="1"/>
      </w:r>
      <w:r w:rsidRPr="00005B22">
        <w:rPr>
          <w:szCs w:val="24"/>
          <w:lang w:val="es-EC"/>
        </w:rPr>
        <w:instrText>ADDIN CSL_CITATION {"citationItems":[{"id":"ITEM-1","itemData":{"DOI":"10.33588/rn.5411.2012019","ISSN":"0210-0010","abstract":"Introducción. La investigación evidencia la presencia de sintomatología prefrontal en los adictos, aunque en su valoraciónse suelen usar cuestionarios creados para el daño cerebral sobrevenido.Objetivo. Elaborar un instrumento específico para la evaluación de dicha sintomatología en sujetos con adicciones. Sujetos y métodos. Se reclutaron 1.624 participantes (445 adictos y 1.179 de población general) a los que se aplicó un inventariode 100 ítems basados en las tres esferas de la actividad humana (cognición, emoción y conducta) en relación con los tres grandes síndromes prefrontales (dorsolateral, ventromedial y orbital). Los análisis preliminares descartaron aquellos que no mostraron suficiente capacidad discriminante, configurando el inventario de síntomas prefrontales (ISP) de 46 ítems. Se administraron el cuestionario disejecutivo (DEX-Sp) y la escala de estrés percibido (EEP) para estudiar su validezconvergente. Resultados. Los datos muestran la estructura trifactorial del cuestionario: problemas en el control ejecutivo (con tressubfactores; problemas motivacionales, de control y atencionales), problemas en la conducta social y problemas en elcontrol emocional. Se analizan las relaciones entre las puntuaciones en el ISP con variables sociodemográficas y del consumo, así como con el DEX-Sp y la EEP. Se proporciona una versión reducida de 20 ítems como cribado. Conclusiones. El ISP relaciona la autoevaluación de las personas (&amp;#039;sujetocéntrica&amp;#039;) con la formulación teórica a priori (&amp;#039;cerebrocéntrica&amp;#039;), mostrando unas propiedades psicométricas adecuadas. Se propone su uso a la hora de explorar la sintomatología prefrontal de los adictos, así como en otras poblaciones clínicas o subclínicas con perfiles cognitivos similares (AU)","author":[{"dropping-particle":"","family":"Ruiz","given":"José","non-dropping-particle":"","parse-names":false,"suffix":""},{"dropping-particle":"","family":"Pedrero","given":"Eduardo","non-dropping-particle":"","parse-names":false,"suffix":""},{"dropping-particle":"","family":"Lozoya","given":"Paz","non-dropping-particle":"","parse-names":false,"suffix":""},{"dropping-particle":"","family":"Llanero","given":"Marcos","non-dropping-particle":"","parse-names":false,"suffix":""},{"dropping-particle":"","family":"Rojo","given":"Gloria","non-dropping-particle":"","parse-names":false,"suffix":""},{"dropping-particle":"","family":"Puerta","given":"Carmen","non-dropping-particle":"","parse-names":false,"suffix":""}],"container-title":"Revista de Neurología","id":"ITEM-1","issue":"11","issued":{"date-parts":[["2012"]]},"page":"649-663","title":"Inventario de síntomas prefrontales para la evaluación clínica de las adicciones en la vida diaria: proceso de creación y propiedades psicométricas","type":"article-journal","volume":"54"},"uris":["http://www.mendeley.com/documents/?uuid=3badcb81-300d-4a1f-909c-a9f3cde3c7ef"]}],"mendeley":{"formattedCitation":"(Ruiz et al. 2012)","manualFormatting":"Ruiz et al. (2012)","plainTextFormattedCitation":"(Ruiz et al. 2012)","previouslyFormattedCitation":"(Ruiz et al. 2012)"},"properties":{"noteIndex":0},"schema":"https://github.com/citation-style-language/schema/raw/master/csl-citation.json"}</w:instrText>
      </w:r>
      <w:r w:rsidRPr="00005B22">
        <w:rPr>
          <w:szCs w:val="24"/>
          <w:lang w:val="es-EC"/>
        </w:rPr>
        <w:fldChar w:fldCharType="separate"/>
      </w:r>
      <w:r w:rsidRPr="00005B22">
        <w:rPr>
          <w:noProof/>
          <w:szCs w:val="24"/>
          <w:lang w:val="es-EC"/>
        </w:rPr>
        <w:t>Ruiz et al. (2012)</w:t>
      </w:r>
      <w:r w:rsidRPr="00005B22">
        <w:rPr>
          <w:szCs w:val="24"/>
          <w:lang w:val="es-EC"/>
        </w:rPr>
        <w:fldChar w:fldCharType="end"/>
      </w:r>
      <w:r w:rsidRPr="00005B22">
        <w:rPr>
          <w:szCs w:val="24"/>
          <w:lang w:val="es-EC"/>
        </w:rPr>
        <w:t xml:space="preserve"> en su estudio titulado la escala de estrés percibido en población no clínica y adictos a sustancias en tratamiento, en una muestra</w:t>
      </w:r>
      <w:r w:rsidRPr="00005B22">
        <w:rPr>
          <w:spacing w:val="-15"/>
          <w:szCs w:val="24"/>
          <w:lang w:val="es-EC"/>
        </w:rPr>
        <w:t xml:space="preserve"> </w:t>
      </w:r>
      <w:r w:rsidRPr="00005B22">
        <w:rPr>
          <w:szCs w:val="24"/>
          <w:lang w:val="es-EC"/>
        </w:rPr>
        <w:t>de</w:t>
      </w:r>
      <w:r w:rsidRPr="00005B22">
        <w:rPr>
          <w:spacing w:val="-12"/>
          <w:szCs w:val="24"/>
          <w:lang w:val="es-EC"/>
        </w:rPr>
        <w:t xml:space="preserve"> </w:t>
      </w:r>
      <w:r w:rsidRPr="00005B22">
        <w:rPr>
          <w:szCs w:val="24"/>
          <w:lang w:val="es-EC"/>
        </w:rPr>
        <w:t>542</w:t>
      </w:r>
      <w:r w:rsidRPr="00005B22">
        <w:rPr>
          <w:spacing w:val="-11"/>
          <w:szCs w:val="24"/>
          <w:lang w:val="es-EC"/>
        </w:rPr>
        <w:t xml:space="preserve"> </w:t>
      </w:r>
      <w:r w:rsidRPr="00005B22">
        <w:rPr>
          <w:szCs w:val="24"/>
          <w:lang w:val="es-EC"/>
        </w:rPr>
        <w:t>personas,</w:t>
      </w:r>
      <w:r w:rsidRPr="00005B22">
        <w:rPr>
          <w:spacing w:val="-8"/>
          <w:szCs w:val="24"/>
          <w:lang w:val="es-EC"/>
        </w:rPr>
        <w:t xml:space="preserve"> </w:t>
      </w:r>
      <w:r w:rsidRPr="00005B22">
        <w:rPr>
          <w:szCs w:val="24"/>
          <w:lang w:val="es-EC"/>
        </w:rPr>
        <w:t>sus</w:t>
      </w:r>
      <w:r w:rsidRPr="00005B22">
        <w:rPr>
          <w:spacing w:val="-10"/>
          <w:szCs w:val="24"/>
          <w:lang w:val="es-EC"/>
        </w:rPr>
        <w:t xml:space="preserve"> </w:t>
      </w:r>
      <w:r w:rsidRPr="00005B22">
        <w:rPr>
          <w:szCs w:val="24"/>
          <w:lang w:val="es-EC"/>
        </w:rPr>
        <w:t>resultados</w:t>
      </w:r>
      <w:r w:rsidRPr="00005B22">
        <w:rPr>
          <w:spacing w:val="-8"/>
          <w:szCs w:val="24"/>
          <w:lang w:val="es-EC"/>
        </w:rPr>
        <w:t xml:space="preserve"> </w:t>
      </w:r>
      <w:r w:rsidRPr="00005B22">
        <w:rPr>
          <w:szCs w:val="24"/>
          <w:lang w:val="es-EC"/>
        </w:rPr>
        <w:t>demuestran</w:t>
      </w:r>
      <w:r w:rsidRPr="00005B22">
        <w:rPr>
          <w:spacing w:val="-10"/>
          <w:szCs w:val="24"/>
          <w:lang w:val="es-EC"/>
        </w:rPr>
        <w:t xml:space="preserve"> </w:t>
      </w:r>
      <w:r w:rsidRPr="00005B22">
        <w:rPr>
          <w:szCs w:val="24"/>
          <w:lang w:val="es-EC"/>
        </w:rPr>
        <w:t>“mayores</w:t>
      </w:r>
      <w:r w:rsidRPr="00005B22">
        <w:rPr>
          <w:spacing w:val="-2"/>
          <w:szCs w:val="24"/>
          <w:lang w:val="es-EC"/>
        </w:rPr>
        <w:t xml:space="preserve"> </w:t>
      </w:r>
      <w:r w:rsidRPr="00005B22">
        <w:rPr>
          <w:szCs w:val="24"/>
          <w:lang w:val="es-EC"/>
        </w:rPr>
        <w:t>niveles</w:t>
      </w:r>
      <w:r w:rsidRPr="00005B22">
        <w:rPr>
          <w:spacing w:val="-1"/>
          <w:szCs w:val="24"/>
          <w:lang w:val="es-EC"/>
        </w:rPr>
        <w:t xml:space="preserve"> </w:t>
      </w:r>
      <w:r w:rsidRPr="00005B22">
        <w:rPr>
          <w:szCs w:val="24"/>
          <w:lang w:val="es-EC"/>
        </w:rPr>
        <w:t>de</w:t>
      </w:r>
      <w:r w:rsidRPr="00005B22">
        <w:rPr>
          <w:spacing w:val="-2"/>
          <w:szCs w:val="24"/>
          <w:lang w:val="es-EC"/>
        </w:rPr>
        <w:t xml:space="preserve"> </w:t>
      </w:r>
      <w:r w:rsidRPr="00005B22">
        <w:rPr>
          <w:szCs w:val="24"/>
          <w:lang w:val="es-EC"/>
        </w:rPr>
        <w:t>estrés</w:t>
      </w:r>
      <w:r w:rsidRPr="00005B22">
        <w:rPr>
          <w:spacing w:val="-1"/>
          <w:szCs w:val="24"/>
          <w:lang w:val="es-EC"/>
        </w:rPr>
        <w:t xml:space="preserve"> </w:t>
      </w:r>
      <w:r w:rsidRPr="00005B22">
        <w:rPr>
          <w:szCs w:val="24"/>
          <w:lang w:val="es-EC"/>
        </w:rPr>
        <w:t>percibido, asociados a estrategias de afrontamiento pasivas (evitación) y sintomatología comportamental de origen prefrontal en la vida cotidiana” (p.</w:t>
      </w:r>
      <w:r w:rsidRPr="00005B22">
        <w:rPr>
          <w:spacing w:val="-5"/>
          <w:szCs w:val="24"/>
          <w:lang w:val="es-EC"/>
        </w:rPr>
        <w:t xml:space="preserve"> </w:t>
      </w:r>
      <w:r w:rsidRPr="00005B22">
        <w:rPr>
          <w:szCs w:val="24"/>
          <w:lang w:val="es-EC"/>
        </w:rPr>
        <w:t>305).</w:t>
      </w:r>
    </w:p>
    <w:p w14:paraId="0AF74414" w14:textId="77777777" w:rsidR="008D5454" w:rsidRPr="00005B22" w:rsidRDefault="008D5454" w:rsidP="008D5454">
      <w:pPr>
        <w:spacing w:line="360" w:lineRule="auto"/>
        <w:jc w:val="both"/>
        <w:rPr>
          <w:szCs w:val="24"/>
          <w:lang w:val="es-EC"/>
        </w:rPr>
      </w:pPr>
      <w:r w:rsidRPr="00005B22">
        <w:rPr>
          <w:szCs w:val="24"/>
          <w:lang w:val="es-EC"/>
        </w:rPr>
        <w:t>Los resultados del presente estudio, en cuanto al riesgo suicida en pacientes consumidores de pasta base de cocaína, se relacionan con estudios similares, que se describen a continuación:</w:t>
      </w:r>
    </w:p>
    <w:p w14:paraId="4AFB5CB3" w14:textId="77777777" w:rsidR="008D5454" w:rsidRPr="00005B22" w:rsidRDefault="008D5454" w:rsidP="008D5454">
      <w:pPr>
        <w:spacing w:line="360" w:lineRule="auto"/>
        <w:jc w:val="both"/>
        <w:rPr>
          <w:szCs w:val="24"/>
          <w:lang w:val="es-EC"/>
        </w:rPr>
      </w:pPr>
      <w:r w:rsidRPr="00005B22">
        <w:rPr>
          <w:szCs w:val="24"/>
          <w:lang w:val="es-EC"/>
        </w:rPr>
        <w:fldChar w:fldCharType="begin" w:fldLock="1"/>
      </w:r>
      <w:r w:rsidRPr="00005B22">
        <w:rPr>
          <w:szCs w:val="24"/>
          <w:lang w:val="es-EC"/>
        </w:rPr>
        <w:instrText>ADDIN CSL_CITATION {"citationItems":[{"id":"ITEM-1","itemData":{"author":[{"dropping-particle":"","family":"Pérez","given":"Bartolomé","non-dropping-particle":"","parse-names":false,"suffix":""}],"container-title":"Fundación Salud Mental España","id":"ITEM-1","issued":{"date-parts":[["2015"]]},"page":"597-610","title":"Prevención e intervención de la conducta suicida en personas con adicciones a sustancias.","type":"article-journal"},"uris":["http://www.mendeley.com/documents/?uuid=8d427acc-7919-49c8-8e69-1cae70a02d80"]}],"mendeley":{"formattedCitation":"(Pérez 2015)","manualFormatting":"Pérez (2015)","plainTextFormattedCitation":"(Pérez 2015)","previouslyFormattedCitation":"(Pérez 2015)"},"properties":{"noteIndex":0},"schema":"https://github.com/citation-style-language/schema/raw/master/csl-citation.json"}</w:instrText>
      </w:r>
      <w:r w:rsidRPr="00005B22">
        <w:rPr>
          <w:szCs w:val="24"/>
          <w:lang w:val="es-EC"/>
        </w:rPr>
        <w:fldChar w:fldCharType="separate"/>
      </w:r>
      <w:r w:rsidRPr="00005B22">
        <w:rPr>
          <w:noProof/>
          <w:szCs w:val="24"/>
          <w:lang w:val="es-EC"/>
        </w:rPr>
        <w:t>Pérez (2015)</w:t>
      </w:r>
      <w:r w:rsidRPr="00005B22">
        <w:rPr>
          <w:szCs w:val="24"/>
          <w:lang w:val="es-EC"/>
        </w:rPr>
        <w:fldChar w:fldCharType="end"/>
      </w:r>
      <w:r w:rsidRPr="00005B22">
        <w:rPr>
          <w:szCs w:val="24"/>
          <w:lang w:val="es-EC"/>
        </w:rPr>
        <w:t xml:space="preserve"> en su metaanálisis titulado prevención e intervención de la conducta suicida en personas con adicción a sustancias, refiere elevado riesgo de suicidio en personas consumidoras de drogas, pudiendo multiplicarse hasta 17 veces más, además refiere que el 55% de quienes presentan un trastorno de sustancias presenta ideación suicida y el 85% de esta población tiene consumo de cocaína, considerada la sustancia con mayor asociación al comportamiento suicida.</w:t>
      </w:r>
    </w:p>
    <w:p w14:paraId="28202A07" w14:textId="77777777" w:rsidR="008D5454" w:rsidRPr="00005B22" w:rsidRDefault="008D5454" w:rsidP="008D5454">
      <w:pPr>
        <w:spacing w:line="360" w:lineRule="auto"/>
        <w:jc w:val="both"/>
        <w:rPr>
          <w:szCs w:val="24"/>
          <w:lang w:val="es-EC"/>
        </w:rPr>
      </w:pPr>
      <w:r w:rsidRPr="00005B22">
        <w:rPr>
          <w:szCs w:val="24"/>
          <w:lang w:val="es-EC"/>
        </w:rPr>
        <w:fldChar w:fldCharType="begin" w:fldLock="1"/>
      </w:r>
      <w:r w:rsidRPr="00005B22">
        <w:rPr>
          <w:szCs w:val="24"/>
          <w:lang w:val="es-EC"/>
        </w:rPr>
        <w:instrText>ADDIN CSL_CITATION {"citationItems":[{"id":"ITEM-1","itemData":{"ISSN":"00349887","PMID":"17369983","abstract":"Background: In Chile, cocaine base paste (CBP) is the illegal substance that produces the highest rate of addiction. Nonetheless, a marginal number of users receive treatment each year. Aim: To compare the consumption patterns and risk behavior of CBP and cocaine hydrochloride (CH) users who do not attend rehabilitation services. Material and Methods: In a prospective research design, through a study methodology called Privileged Access Interview of hidden populations, 28 surveyors recruited 231 CBP users (group 1) and 236 CH users (group 2). The Risk Behavior Questionnaire was applied in four communities of Metropolitan Santiago, that have the highest prevalence of PBC and CH use. Results: CBP users showed higher schools drop-out and unemployment rates. Subjects of both groups were predominantly polysubstance and polyaddicted users. The severity of addiction to CBP of group 1 was significantly higher than the severity of addiction to CH of group 2 (5.5 versus 5.1: p&lt;0.001). CBP users showed significantly higher rates of sexual risk behaviors, antisocial behavior, self infliction of injuries, suicide attempt and child neglect. Conclusions: A higher vulnerability was shown for users of CBP than those of CH. Attention is drawn to the need for developing community interventions in order to alter substance abuse and the risk behavior of these vulnerable groups.","author":[{"dropping-particle":"","family":"Santis","given":"Rodrigo","non-dropping-particle":"","parse-names":false,"suffix":""},{"dropping-particle":"","family":"Hidalgo","given":"Carmen","non-dropping-particle":"","parse-names":false,"suffix":""},{"dropping-particle":"","family":"Hayden","given":"Viviana","non-dropping-particle":"","parse-names":false,"suffix":""},{"dropping-particle":"","family":"Anselmo","given":"Enzo","non-dropping-particle":"","parse-names":false,"suffix":""},{"dropping-particle":"","family":"Rodríguez","given":"Jorge","non-dropping-particle":"","parse-names":false,"suffix":""},{"dropping-particle":"","family":"Cartajena","given":"Fernando","non-dropping-particle":"","parse-names":false,"suffix":""},{"dropping-particle":"","family":"Dreyse","given":"Jorge","non-dropping-particle":"","parse-names":false,"suffix":""},{"dropping-particle":"","family":"Torres","given":"Rafael","non-dropping-particle":"","parse-names":false,"suffix":""}],"container-title":"Revista Medica de Chile","id":"ITEM-1","issue":"1","issued":{"date-parts":[["2007"]]},"page":"45-53","title":"Consumo de sustancias y conductas de riesgo en consumidores de pasta base de cocaína y clorhidrato de cocaína no consultantes a servicios de rehabilitación.","type":"article-journal","volume":"135"},"uris":["http://www.mendeley.com/documents/?uuid=013cfe78-0316-4a5c-9e21-2b1dc3c5b0ec"]}],"mendeley":{"formattedCitation":"(Santis et al. 2007)","manualFormatting":"Santis et al. (2007)","plainTextFormattedCitation":"(Santis et al. 2007)","previouslyFormattedCitation":"(Santis et al. 2007)"},"properties":{"noteIndex":0},"schema":"https://github.com/citation-style-language/schema/raw/master/csl-citation.json"}</w:instrText>
      </w:r>
      <w:r w:rsidRPr="00005B22">
        <w:rPr>
          <w:szCs w:val="24"/>
          <w:lang w:val="es-EC"/>
        </w:rPr>
        <w:fldChar w:fldCharType="separate"/>
      </w:r>
      <w:r w:rsidRPr="00005B22">
        <w:rPr>
          <w:noProof/>
          <w:szCs w:val="24"/>
          <w:lang w:val="es-EC"/>
        </w:rPr>
        <w:t>Santis et al. (2007)</w:t>
      </w:r>
      <w:r w:rsidRPr="00005B22">
        <w:rPr>
          <w:szCs w:val="24"/>
          <w:lang w:val="es-EC"/>
        </w:rPr>
        <w:fldChar w:fldCharType="end"/>
      </w:r>
      <w:r w:rsidRPr="00005B22">
        <w:rPr>
          <w:szCs w:val="24"/>
          <w:lang w:val="es-EC"/>
        </w:rPr>
        <w:t xml:space="preserve"> en su estudio titulado consumo de sustancias y conductas de riesgo en consumidores de pasta base de cocaína y clorhidrato de cocaína no consultantes a servicios de rehabilitación en una muestra de 467 personas, 231 consumidoras de pasta base de cocaína y 236 consumidores de cocaína; el 95% de personas encuestadas</w:t>
      </w:r>
      <w:r w:rsidRPr="00005B22">
        <w:rPr>
          <w:spacing w:val="-13"/>
          <w:szCs w:val="24"/>
          <w:lang w:val="es-EC"/>
        </w:rPr>
        <w:t xml:space="preserve"> </w:t>
      </w:r>
      <w:r w:rsidRPr="00005B22">
        <w:rPr>
          <w:szCs w:val="24"/>
          <w:lang w:val="es-EC"/>
        </w:rPr>
        <w:t>refieren autolesiones y delitos asociadas al consumo de pasta base de cocaína, además destaca la presencia de intentos de suicidio y conductas antisociales, situación que implica “riesgo vital personal y de terceros (p.50); mayor probabilidad en familias con pocos factores protectores, el abandono escolar promueve mayor riesgo en el consumo de drogas y su dependencia; evidentemente por lo citado anteriormente existe relación comprobada entre el riesgo suicida y el consumo</w:t>
      </w:r>
      <w:r w:rsidRPr="00005B22">
        <w:rPr>
          <w:spacing w:val="-3"/>
          <w:szCs w:val="24"/>
          <w:lang w:val="es-EC"/>
        </w:rPr>
        <w:t xml:space="preserve"> </w:t>
      </w:r>
      <w:r w:rsidRPr="00005B22">
        <w:rPr>
          <w:szCs w:val="24"/>
          <w:lang w:val="es-EC"/>
        </w:rPr>
        <w:t>drogas.</w:t>
      </w:r>
    </w:p>
    <w:p w14:paraId="74F910B4" w14:textId="77777777" w:rsidR="008D5454" w:rsidRPr="00005B22" w:rsidRDefault="008D5454" w:rsidP="008D5454">
      <w:pPr>
        <w:spacing w:line="360" w:lineRule="auto"/>
        <w:jc w:val="both"/>
        <w:rPr>
          <w:szCs w:val="24"/>
          <w:lang w:val="es-EC"/>
        </w:rPr>
      </w:pPr>
      <w:r w:rsidRPr="00005B22">
        <w:rPr>
          <w:szCs w:val="24"/>
          <w:lang w:val="es-EC"/>
        </w:rPr>
        <w:t xml:space="preserve">Al contrastar los hallazgos encontrados, se infiere que, en el presente estudio no existe asociación significativa entre las estrategias de afrontamiento de evitación, pensamiento desiderativo y retirada social en personas adultas consumidoras de pasta base de cocaína con los altos niveles riesgo suicida, pero sí se confirmó que más de la mitad de la muestra estudiada, refiere a la retirada social como estrategia de afrontamiento asociada a mayor riesgo suicida, situación que probablemente se ve sesgada por el número de personas estudiadas y por el estado emocional originado por la pandemia en la población, cuya evidencia refiere “incertidumbre, el temor (miedo a contagiarse o morir), y el encierro”, provocan problemas psicológicos y al experimentar el estrés existe incremento del consumo de drogas </w:t>
      </w:r>
      <w:r w:rsidRPr="00005B22">
        <w:rPr>
          <w:szCs w:val="24"/>
          <w:lang w:val="es-EC"/>
        </w:rPr>
        <w:fldChar w:fldCharType="begin" w:fldLock="1"/>
      </w:r>
      <w:r w:rsidRPr="00005B22">
        <w:rPr>
          <w:szCs w:val="24"/>
          <w:lang w:val="es-EC"/>
        </w:rPr>
        <w:instrText>ADDIN CSL_CITATION {"citationItems":[{"id":"ITEM-1","itemData":{"DOI":"10.7714/CNPS/14.1.203","ISSN":"0718-4123","abstract":"R E S U M E N El actual escenario de COVID-19, desde su brote en diciembre pasado hasta su rápida expansión a lo largo del mundo en los últimos meses, ha determinado la aplicación de variadas medidas para la contención del virus y disminuir el alza en la curva de contagio persona-a-persona. Sin embargo, estas necesarias medidas sanitarias-que incluyen el aislamiento, cuarentenas y distanciamiento social-tienen otros efectos no deseados. La evidencia reconoce que la incertidumbre, el temor (a contagiarse o morir) y el encierro, propios del afronte de una pandemia, provocan una serie de consecuencias psicológicas adversas. En ese sentido, el presente artículo reflexiona sobre los motivos e intencionalidad del consumo de drogas en un contexto sociosanitario estresante como la actual pandemia de COVID-19, determinando que es esperado su aumento y que su funcionalidad es mitigar el impacto emocional de su vivencia, lo que tiene múltiples implicancias no solo para su comprensión sino también para su abordaje.","author":[{"dropping-particle":"","family":"Rojas","given":"Claudio","non-dropping-particle":"","parse-names":false,"suffix":""}],"container-title":"Cuadernos de Neuropsicología","id":"ITEM-1","issue":"1","issued":{"date-parts":[["2020"]]},"page":"24-28","title":"Cuarentena, aislamiento forzado y uso de drogas","type":"article-journal","volume":"14"},"uris":["http://www.mendeley.com/documents/?uuid=56bc8036-18a9-483a-a7e4-98f129401265"]}],"mendeley":{"formattedCitation":"(Rojas 2020)","manualFormatting":"(Rojas, 2020)","plainTextFormattedCitation":"(Rojas 2020)","previouslyFormattedCitation":"(Rojas 2020)"},"properties":{"noteIndex":0},"schema":"https://github.com/citation-style-language/schema/raw/master/csl-citation.json"}</w:instrText>
      </w:r>
      <w:r w:rsidRPr="00005B22">
        <w:rPr>
          <w:szCs w:val="24"/>
          <w:lang w:val="es-EC"/>
        </w:rPr>
        <w:fldChar w:fldCharType="separate"/>
      </w:r>
      <w:r w:rsidRPr="00005B22">
        <w:rPr>
          <w:noProof/>
          <w:szCs w:val="24"/>
          <w:lang w:val="es-EC"/>
        </w:rPr>
        <w:t>(Rojas, 2020)</w:t>
      </w:r>
      <w:r w:rsidRPr="00005B22">
        <w:rPr>
          <w:szCs w:val="24"/>
          <w:lang w:val="es-EC"/>
        </w:rPr>
        <w:fldChar w:fldCharType="end"/>
      </w:r>
      <w:r w:rsidRPr="00005B22">
        <w:rPr>
          <w:szCs w:val="24"/>
          <w:lang w:val="es-EC"/>
        </w:rPr>
        <w:t>.</w:t>
      </w:r>
    </w:p>
    <w:p w14:paraId="7ECE20FC" w14:textId="77777777" w:rsidR="008D5454" w:rsidRDefault="008D5454" w:rsidP="008D5454">
      <w:pPr>
        <w:spacing w:line="360" w:lineRule="auto"/>
        <w:jc w:val="both"/>
        <w:rPr>
          <w:szCs w:val="24"/>
          <w:lang w:val="es-EC"/>
        </w:rPr>
      </w:pPr>
      <w:r w:rsidRPr="00005B22">
        <w:rPr>
          <w:szCs w:val="24"/>
          <w:lang w:val="es-EC"/>
        </w:rPr>
        <w:fldChar w:fldCharType="begin" w:fldLock="1"/>
      </w:r>
      <w:r w:rsidRPr="00005B22">
        <w:rPr>
          <w:szCs w:val="24"/>
          <w:lang w:val="es-EC"/>
        </w:rPr>
        <w:instrText>ADDIN CSL_CITATION {"citationItems":[{"id":"ITEM-1","itemData":{"author":[{"dropping-particle":"","family":"Cueva","given":"Noelia","non-dropping-particle":"","parse-names":false,"suffix":""},{"dropping-particle":"","family":"Guerrero","given":"Stefany","non-dropping-particle":"","parse-names":false,"suffix":""}],"id":"ITEM-1","issued":{"date-parts":[["2016"]]},"title":"Estrategias de afrontamiento en pacientes dependientes al alcohol y cocaína, internos en el Hospital Psiquiátrico Humberto Ugalde Camacho, centro de reposo y adicciones CRA.","type":"thesis"},"uris":["http://www.mendeley.com/documents/?uuid=754c90f8-2800-4c86-a8e9-40d3ecb6f711"]}],"mendeley":{"formattedCitation":"(Cueva y Guerrero 2016)","manualFormatting":"Cueva y Guerrero (2016)","plainTextFormattedCitation":"(Cueva y Guerrero 2016)","previouslyFormattedCitation":"(Cueva y Guerrero 2016)"},"properties":{"noteIndex":0},"schema":"https://github.com/citation-style-language/schema/raw/master/csl-citation.json"}</w:instrText>
      </w:r>
      <w:r w:rsidRPr="00005B22">
        <w:rPr>
          <w:szCs w:val="24"/>
          <w:lang w:val="es-EC"/>
        </w:rPr>
        <w:fldChar w:fldCharType="separate"/>
      </w:r>
      <w:r w:rsidRPr="00005B22">
        <w:rPr>
          <w:noProof/>
          <w:szCs w:val="24"/>
          <w:lang w:val="es-EC"/>
        </w:rPr>
        <w:t>Cueva y Guerrero (2016)</w:t>
      </w:r>
      <w:r w:rsidRPr="00005B22">
        <w:rPr>
          <w:szCs w:val="24"/>
          <w:lang w:val="es-EC"/>
        </w:rPr>
        <w:fldChar w:fldCharType="end"/>
      </w:r>
      <w:r w:rsidRPr="00005B22">
        <w:rPr>
          <w:szCs w:val="24"/>
          <w:lang w:val="es-EC"/>
        </w:rPr>
        <w:t xml:space="preserve"> en su estudio titulado estrategias de afrontamiento en pacientes dependientes de alcohol y cocaína, internos en el Hospital Psiquiátrico Humberto Ugalde Camacho, centro de reposo y adicciones CRA, identifican situaciones de estrés en</w:t>
      </w:r>
      <w:r w:rsidRPr="00005B22">
        <w:rPr>
          <w:spacing w:val="-8"/>
          <w:szCs w:val="24"/>
          <w:lang w:val="es-EC"/>
        </w:rPr>
        <w:t xml:space="preserve"> </w:t>
      </w:r>
      <w:r w:rsidRPr="00005B22">
        <w:rPr>
          <w:szCs w:val="24"/>
          <w:lang w:val="es-EC"/>
        </w:rPr>
        <w:t>una muestra de 57 pacientes varones de 18 a 60 años, refieren como estrategias de afrontamiento utilizada al pensamiento desiderativo y la autocrítica, sin embargo frente a la individualidad del ser humano y sus múltiples respuestas al estrés, como Mitjans y Arias (2012) en su estudio refiere que los acontecimientos vitales que producen estrés en épocas de la niñez y adolescencia, afectan la salud física y mental de quien lo experimenta</w:t>
      </w:r>
      <w:r>
        <w:rPr>
          <w:szCs w:val="24"/>
          <w:lang w:val="es-EC"/>
        </w:rPr>
        <w:t>.</w:t>
      </w:r>
    </w:p>
    <w:p w14:paraId="44D46E3D" w14:textId="77777777" w:rsidR="008D5454" w:rsidRDefault="008D5454" w:rsidP="008D5454">
      <w:pPr>
        <w:pStyle w:val="NormalWeb"/>
        <w:shd w:val="clear" w:color="auto" w:fill="FFFFFF"/>
        <w:spacing w:before="300" w:beforeAutospacing="0" w:after="300" w:afterAutospacing="0" w:line="375" w:lineRule="atLeast"/>
        <w:rPr>
          <w:rFonts w:ascii="Segoe UI" w:hAnsi="Segoe UI" w:cs="Segoe UI"/>
          <w:sz w:val="21"/>
          <w:szCs w:val="21"/>
        </w:rPr>
      </w:pPr>
      <w:r>
        <w:rPr>
          <w:rStyle w:val="Textoennegrita"/>
          <w:rFonts w:ascii="Segoe UI" w:hAnsi="Segoe UI" w:cs="Segoe UI"/>
          <w:sz w:val="21"/>
          <w:szCs w:val="21"/>
        </w:rPr>
        <w:t>Referencias bibliográficas.</w:t>
      </w:r>
      <w:r>
        <w:rPr>
          <w:rFonts w:ascii="Segoe UI" w:hAnsi="Segoe UI" w:cs="Segoe UI"/>
          <w:sz w:val="21"/>
          <w:szCs w:val="21"/>
        </w:rPr>
        <w:t> </w:t>
      </w:r>
    </w:p>
    <w:p w14:paraId="2495FC65" w14:textId="77777777" w:rsidR="008D5454" w:rsidRPr="001878D4" w:rsidRDefault="008D5454" w:rsidP="008D5454">
      <w:pPr>
        <w:ind w:left="720" w:right="4" w:hanging="720"/>
        <w:rPr>
          <w:szCs w:val="24"/>
          <w:lang w:val="es-EC"/>
        </w:rPr>
      </w:pPr>
      <w:r w:rsidRPr="001878D4">
        <w:rPr>
          <w:szCs w:val="24"/>
          <w:lang w:val="es-EC"/>
        </w:rPr>
        <w:t xml:space="preserve">Aguilar, D. (2018). </w:t>
      </w:r>
      <w:r w:rsidRPr="001878D4">
        <w:rPr>
          <w:i/>
          <w:szCs w:val="24"/>
          <w:lang w:val="es-EC"/>
        </w:rPr>
        <w:t xml:space="preserve">Estrés académico como factor de riesgo en el consumo de sustancias lícitas en los estudiantes de la Pontificia Universidad Católica del Ecuador Ambato. </w:t>
      </w:r>
      <w:r w:rsidRPr="001878D4">
        <w:rPr>
          <w:szCs w:val="24"/>
          <w:lang w:val="es-EC"/>
        </w:rPr>
        <w:t>http://www.ncbi.nlm.nih.gov/pubmed/7556065%0A</w:t>
      </w:r>
      <w:hyperlink r:id="rId6">
        <w:r w:rsidRPr="001878D4">
          <w:rPr>
            <w:szCs w:val="24"/>
            <w:lang w:val="es-EC"/>
          </w:rPr>
          <w:t>http://www.pubmedcentral.nih.gov/arti</w:t>
        </w:r>
      </w:hyperlink>
      <w:r w:rsidRPr="001878D4">
        <w:rPr>
          <w:szCs w:val="24"/>
          <w:lang w:val="es-EC"/>
        </w:rPr>
        <w:t>clerender.fcgi?artid=PMC394507%</w:t>
      </w:r>
      <w:hyperlink r:id="rId7">
        <w:r w:rsidRPr="001878D4">
          <w:rPr>
            <w:szCs w:val="24"/>
            <w:lang w:val="es-EC"/>
          </w:rPr>
          <w:t>0Ahttp:</w:t>
        </w:r>
      </w:hyperlink>
      <w:r w:rsidRPr="001878D4">
        <w:rPr>
          <w:szCs w:val="24"/>
          <w:lang w:val="es-EC"/>
        </w:rPr>
        <w:t>//</w:t>
      </w:r>
      <w:hyperlink r:id="rId8">
        <w:r w:rsidRPr="001878D4">
          <w:rPr>
            <w:szCs w:val="24"/>
            <w:lang w:val="es-EC"/>
          </w:rPr>
          <w:t>dx.doi.org/10.1016/j.humpath.2017.05.005%0</w:t>
        </w:r>
      </w:hyperlink>
      <w:r w:rsidRPr="001878D4">
        <w:rPr>
          <w:szCs w:val="24"/>
          <w:lang w:val="es-EC"/>
        </w:rPr>
        <w:t xml:space="preserve"> Ahttps://doi.org/10.1007/s00401-018-1825- z%</w:t>
      </w:r>
      <w:hyperlink r:id="rId9">
        <w:r w:rsidRPr="001878D4">
          <w:rPr>
            <w:szCs w:val="24"/>
            <w:lang w:val="es-EC"/>
          </w:rPr>
          <w:t>0Ahttp:</w:t>
        </w:r>
      </w:hyperlink>
      <w:r w:rsidRPr="001878D4">
        <w:rPr>
          <w:szCs w:val="24"/>
          <w:lang w:val="es-EC"/>
        </w:rPr>
        <w:t>//</w:t>
      </w:r>
      <w:hyperlink r:id="rId10">
        <w:r w:rsidRPr="001878D4">
          <w:rPr>
            <w:szCs w:val="24"/>
            <w:lang w:val="es-EC"/>
          </w:rPr>
          <w:t>www.ncbi.nlm.nih.gov/pubmed/2715793</w:t>
        </w:r>
      </w:hyperlink>
    </w:p>
    <w:p w14:paraId="29006730" w14:textId="77777777" w:rsidR="008D5454" w:rsidRPr="001878D4" w:rsidRDefault="008D5454" w:rsidP="008D5454">
      <w:pPr>
        <w:pStyle w:val="Textoindependiente"/>
        <w:spacing w:before="1"/>
        <w:ind w:left="720" w:right="4" w:hanging="720"/>
        <w:rPr>
          <w:color w:val="auto"/>
          <w:lang w:val="es-EC"/>
        </w:rPr>
      </w:pPr>
      <w:r w:rsidRPr="001878D4">
        <w:rPr>
          <w:color w:val="auto"/>
          <w:lang w:val="es-EC"/>
        </w:rPr>
        <w:t xml:space="preserve">Albano, G., Castelli, L., Martínez, E., &amp; Rossal, M. (2015). Legal, ilegal, legítimo. Usuarios de pasta base de cocaína en Montevideo. </w:t>
      </w:r>
      <w:r w:rsidRPr="001878D4">
        <w:rPr>
          <w:i/>
          <w:color w:val="auto"/>
          <w:lang w:val="es-EC"/>
        </w:rPr>
        <w:t>Gazeta de Antropología</w:t>
      </w:r>
      <w:r w:rsidRPr="001878D4">
        <w:rPr>
          <w:color w:val="auto"/>
          <w:lang w:val="es-EC"/>
        </w:rPr>
        <w:t xml:space="preserve">, </w:t>
      </w:r>
      <w:r w:rsidRPr="001878D4">
        <w:rPr>
          <w:i/>
          <w:color w:val="auto"/>
          <w:lang w:val="es-EC"/>
        </w:rPr>
        <w:t>31</w:t>
      </w:r>
      <w:r w:rsidRPr="001878D4">
        <w:rPr>
          <w:color w:val="auto"/>
          <w:lang w:val="es-EC"/>
        </w:rPr>
        <w:t>(31), 4.</w:t>
      </w:r>
    </w:p>
    <w:p w14:paraId="0F8374A2" w14:textId="77777777" w:rsidR="008D5454" w:rsidRPr="001878D4" w:rsidRDefault="008D5454" w:rsidP="008D5454">
      <w:pPr>
        <w:ind w:left="720" w:right="4" w:hanging="720"/>
        <w:rPr>
          <w:i/>
          <w:szCs w:val="24"/>
          <w:lang w:val="es-EC"/>
        </w:rPr>
      </w:pPr>
      <w:r w:rsidRPr="001878D4">
        <w:rPr>
          <w:szCs w:val="24"/>
          <w:lang w:val="es-EC"/>
        </w:rPr>
        <w:t xml:space="preserve">Antúnez, S. B., Mayolo, D., Fuentes, G., Bedoya, D., Arias, I., Augusto, V., Montori, B., Benavides, R., Dante, G., Blanco, C., Miro, F., Rada, Q., Sarmiento, C., José, S., Martinot, S., Castrillón, A. V., &amp; Claux, C. M. (2015). </w:t>
      </w:r>
      <w:r w:rsidRPr="001878D4">
        <w:rPr>
          <w:i/>
          <w:szCs w:val="24"/>
          <w:lang w:val="es-EC"/>
        </w:rPr>
        <w:t>Centro de información y educación para la prevención de drogas.</w:t>
      </w:r>
    </w:p>
    <w:p w14:paraId="411E164F" w14:textId="77777777" w:rsidR="008D5454" w:rsidRPr="001878D4" w:rsidRDefault="008D5454" w:rsidP="008D5454">
      <w:pPr>
        <w:spacing w:before="1"/>
        <w:ind w:left="720" w:right="4" w:hanging="720"/>
        <w:rPr>
          <w:szCs w:val="24"/>
          <w:lang w:val="es-EC"/>
        </w:rPr>
      </w:pPr>
      <w:r w:rsidRPr="001878D4">
        <w:rPr>
          <w:szCs w:val="24"/>
          <w:lang w:val="es-EC"/>
        </w:rPr>
        <w:t xml:space="preserve">Arévalo, E., Palomeque, &amp; Ximena. (2015). </w:t>
      </w:r>
      <w:r w:rsidRPr="001878D4">
        <w:rPr>
          <w:i/>
          <w:szCs w:val="24"/>
          <w:lang w:val="es-EC"/>
        </w:rPr>
        <w:t xml:space="preserve">Riesgo suicida en adolescentes varones con y sin trastornos de consumo de sustancias psicoactivas entre los 14 y 17 años. </w:t>
      </w:r>
      <w:r w:rsidRPr="001878D4">
        <w:rPr>
          <w:szCs w:val="24"/>
          <w:lang w:val="es-EC"/>
        </w:rPr>
        <w:t>http://dspace.uazuay.edu.ec/handle/datos/8934%0</w:t>
      </w:r>
      <w:hyperlink r:id="rId11">
        <w:r w:rsidRPr="001878D4">
          <w:rPr>
            <w:szCs w:val="24"/>
            <w:lang w:val="es-EC"/>
          </w:rPr>
          <w:t>Ahttp://dspa</w:t>
        </w:r>
      </w:hyperlink>
      <w:r w:rsidRPr="001878D4">
        <w:rPr>
          <w:szCs w:val="24"/>
          <w:lang w:val="es-EC"/>
        </w:rPr>
        <w:t>c</w:t>
      </w:r>
      <w:hyperlink r:id="rId12">
        <w:r w:rsidRPr="001878D4">
          <w:rPr>
            <w:szCs w:val="24"/>
            <w:lang w:val="es-EC"/>
          </w:rPr>
          <w:t>e.uazuay.edu.ec/bitstream/da</w:t>
        </w:r>
      </w:hyperlink>
      <w:r w:rsidRPr="001878D4">
        <w:rPr>
          <w:szCs w:val="24"/>
          <w:lang w:val="es-EC"/>
        </w:rPr>
        <w:t xml:space="preserve"> tos/1796/1/09254.pdf</w:t>
      </w:r>
    </w:p>
    <w:p w14:paraId="3A4ABC07" w14:textId="77777777" w:rsidR="008D5454" w:rsidRPr="001878D4" w:rsidRDefault="008D5454" w:rsidP="008D5454">
      <w:pPr>
        <w:pStyle w:val="Textoindependiente"/>
        <w:ind w:left="720" w:right="4" w:hanging="720"/>
        <w:rPr>
          <w:color w:val="auto"/>
          <w:lang w:val="es-EC"/>
        </w:rPr>
      </w:pPr>
      <w:r w:rsidRPr="001878D4">
        <w:rPr>
          <w:color w:val="auto"/>
          <w:lang w:val="es-EC"/>
        </w:rPr>
        <w:t xml:space="preserve">Aristizabal, C., Cañón, S., Castaño, J., Ramos, L., García, K., Marín, J., Osorno, J., &amp; Sánchez, G. (2013). Riesgo suicida y factores asociados en instituciones de rehabilitación para adictos a las drogas en la ciudad de Manizales (Colombia), 2012. </w:t>
      </w:r>
      <w:r w:rsidRPr="001878D4">
        <w:rPr>
          <w:i/>
          <w:color w:val="auto"/>
          <w:lang w:val="es-EC"/>
        </w:rPr>
        <w:t>Archivos de Medicina</w:t>
      </w:r>
      <w:r w:rsidRPr="001878D4">
        <w:rPr>
          <w:color w:val="auto"/>
          <w:lang w:val="es-EC"/>
        </w:rPr>
        <w:t xml:space="preserve">, </w:t>
      </w:r>
      <w:r w:rsidRPr="001878D4">
        <w:rPr>
          <w:i/>
          <w:color w:val="auto"/>
          <w:lang w:val="es-EC"/>
        </w:rPr>
        <w:t>1</w:t>
      </w:r>
      <w:r w:rsidRPr="001878D4">
        <w:rPr>
          <w:color w:val="auto"/>
          <w:lang w:val="es-EC"/>
        </w:rPr>
        <w:t>, 11–23.</w:t>
      </w:r>
    </w:p>
    <w:p w14:paraId="601C1E86" w14:textId="77777777" w:rsidR="008D5454" w:rsidRPr="001878D4" w:rsidRDefault="008D5454" w:rsidP="008D5454">
      <w:pPr>
        <w:pStyle w:val="Textoindependiente"/>
        <w:spacing w:before="1"/>
        <w:ind w:left="720" w:right="4" w:hanging="720"/>
        <w:rPr>
          <w:color w:val="auto"/>
          <w:lang w:val="es-EC"/>
        </w:rPr>
      </w:pPr>
      <w:r w:rsidRPr="001878D4">
        <w:rPr>
          <w:color w:val="auto"/>
          <w:lang w:val="es-EC"/>
        </w:rPr>
        <w:t xml:space="preserve">Calvete, E. (2009). Consumo de drogas en adolescentes: El papel del estrés, la impulsividad y los esquemas relacionados con la falta de límites. </w:t>
      </w:r>
      <w:r w:rsidRPr="001878D4">
        <w:rPr>
          <w:i/>
          <w:color w:val="auto"/>
          <w:lang w:val="es-EC"/>
        </w:rPr>
        <w:t>Adicciones</w:t>
      </w:r>
      <w:r w:rsidRPr="001878D4">
        <w:rPr>
          <w:color w:val="auto"/>
          <w:lang w:val="es-EC"/>
        </w:rPr>
        <w:t xml:space="preserve">, </w:t>
      </w:r>
      <w:r w:rsidRPr="001878D4">
        <w:rPr>
          <w:i/>
          <w:color w:val="auto"/>
          <w:lang w:val="es-EC"/>
        </w:rPr>
        <w:t>21</w:t>
      </w:r>
      <w:r w:rsidRPr="001878D4">
        <w:rPr>
          <w:color w:val="auto"/>
          <w:lang w:val="es-EC"/>
        </w:rPr>
        <w:t xml:space="preserve">(1), 49–56. </w:t>
      </w:r>
      <w:hyperlink r:id="rId13" w:history="1">
        <w:r w:rsidRPr="001878D4">
          <w:rPr>
            <w:rStyle w:val="Hipervnculo"/>
            <w:color w:val="auto"/>
            <w:lang w:val="es-EC"/>
          </w:rPr>
          <w:t>https://doi.org/10.20882/adicciones.251</w:t>
        </w:r>
      </w:hyperlink>
      <w:r w:rsidRPr="001878D4">
        <w:rPr>
          <w:color w:val="auto"/>
          <w:lang w:val="es-EC"/>
        </w:rPr>
        <w:t xml:space="preserve"> </w:t>
      </w:r>
    </w:p>
    <w:p w14:paraId="31CBED8C" w14:textId="77777777" w:rsidR="008D5454" w:rsidRPr="001878D4" w:rsidRDefault="008D5454" w:rsidP="008D5454">
      <w:pPr>
        <w:pStyle w:val="Textoindependiente"/>
        <w:ind w:left="720" w:right="4" w:hanging="720"/>
        <w:rPr>
          <w:color w:val="auto"/>
          <w:lang w:val="es-EC"/>
        </w:rPr>
      </w:pPr>
      <w:r w:rsidRPr="001878D4">
        <w:rPr>
          <w:color w:val="auto"/>
          <w:lang w:val="es-EC"/>
        </w:rPr>
        <w:t xml:space="preserve">Cano, F. J., Rodríguez, L., &amp; García, J. (2007). Adaptación española del Inventario de Estrategias de Afrontamiento. </w:t>
      </w:r>
      <w:r w:rsidRPr="001878D4">
        <w:rPr>
          <w:i/>
          <w:color w:val="auto"/>
          <w:lang w:val="es-EC"/>
        </w:rPr>
        <w:t>Actas Esp. Psiquiatría</w:t>
      </w:r>
      <w:r w:rsidRPr="001878D4">
        <w:rPr>
          <w:color w:val="auto"/>
          <w:lang w:val="es-EC"/>
        </w:rPr>
        <w:t xml:space="preserve">, </w:t>
      </w:r>
      <w:r w:rsidRPr="001878D4">
        <w:rPr>
          <w:i/>
          <w:color w:val="auto"/>
          <w:lang w:val="es-EC"/>
        </w:rPr>
        <w:t>35</w:t>
      </w:r>
      <w:r w:rsidRPr="001878D4">
        <w:rPr>
          <w:color w:val="auto"/>
          <w:lang w:val="es-EC"/>
        </w:rPr>
        <w:t>(1), 29–39.</w:t>
      </w:r>
    </w:p>
    <w:p w14:paraId="7764D8CA" w14:textId="77777777" w:rsidR="008D5454" w:rsidRPr="001878D4" w:rsidRDefault="008D5454" w:rsidP="008D5454">
      <w:pPr>
        <w:pStyle w:val="Textoindependiente"/>
        <w:ind w:left="720" w:right="4" w:hanging="720"/>
        <w:rPr>
          <w:color w:val="auto"/>
          <w:lang w:val="es-EC"/>
        </w:rPr>
      </w:pPr>
      <w:r w:rsidRPr="001878D4">
        <w:rPr>
          <w:color w:val="auto"/>
          <w:lang w:val="es-EC"/>
        </w:rPr>
        <w:t xml:space="preserve">Castaño, G. Guillermo A. (2000). Hacia una definición de "complejo coca-. </w:t>
      </w:r>
      <w:r w:rsidRPr="001878D4">
        <w:rPr>
          <w:i/>
          <w:color w:val="auto"/>
          <w:lang w:val="es-EC"/>
        </w:rPr>
        <w:t>Adicciones</w:t>
      </w:r>
      <w:r w:rsidRPr="001878D4">
        <w:rPr>
          <w:color w:val="auto"/>
          <w:lang w:val="es-EC"/>
        </w:rPr>
        <w:t xml:space="preserve">, </w:t>
      </w:r>
      <w:r w:rsidRPr="001878D4">
        <w:rPr>
          <w:i/>
          <w:color w:val="auto"/>
          <w:lang w:val="es-EC"/>
        </w:rPr>
        <w:t>12</w:t>
      </w:r>
      <w:r w:rsidRPr="001878D4">
        <w:rPr>
          <w:color w:val="auto"/>
          <w:lang w:val="es-EC"/>
        </w:rPr>
        <w:t>(4), 541–550. https://doi.org/10.20882/adicciones.664</w:t>
      </w:r>
    </w:p>
    <w:p w14:paraId="72DDC1C7" w14:textId="77777777" w:rsidR="008D5454" w:rsidRPr="001878D4" w:rsidRDefault="008D5454" w:rsidP="008D5454">
      <w:pPr>
        <w:pStyle w:val="Textoindependiente"/>
        <w:ind w:left="720" w:right="4" w:hanging="720"/>
        <w:rPr>
          <w:color w:val="auto"/>
          <w:lang w:val="es-EC"/>
        </w:rPr>
      </w:pPr>
      <w:r w:rsidRPr="001878D4">
        <w:rPr>
          <w:color w:val="auto"/>
          <w:lang w:val="es-EC"/>
        </w:rPr>
        <w:t xml:space="preserve">Contreras, C., Gutiérrez-García, A., &amp; Orozco-Rodríguez, R. C. (2006). El suicidio, conceptos actuales. </w:t>
      </w:r>
      <w:r w:rsidRPr="001878D4">
        <w:rPr>
          <w:i/>
          <w:color w:val="auto"/>
          <w:lang w:val="es-EC"/>
        </w:rPr>
        <w:t>Salud Mental</w:t>
      </w:r>
      <w:r w:rsidRPr="001878D4">
        <w:rPr>
          <w:color w:val="auto"/>
          <w:lang w:val="es-EC"/>
        </w:rPr>
        <w:t xml:space="preserve">, </w:t>
      </w:r>
      <w:r w:rsidRPr="001878D4">
        <w:rPr>
          <w:i/>
          <w:color w:val="auto"/>
          <w:lang w:val="es-EC"/>
        </w:rPr>
        <w:t>29</w:t>
      </w:r>
      <w:r w:rsidRPr="001878D4">
        <w:rPr>
          <w:color w:val="auto"/>
          <w:lang w:val="es-EC"/>
        </w:rPr>
        <w:t xml:space="preserve">(5), 66–74. </w:t>
      </w:r>
      <w:hyperlink r:id="rId14">
        <w:r w:rsidRPr="001878D4">
          <w:rPr>
            <w:color w:val="auto"/>
            <w:lang w:val="es-EC"/>
          </w:rPr>
          <w:t>http://www.scielo.org.mx/scielo.php?script=sci_arttext&amp;pid=S0185-</w:t>
        </w:r>
      </w:hyperlink>
      <w:r w:rsidRPr="001878D4">
        <w:rPr>
          <w:color w:val="auto"/>
          <w:lang w:val="es-EC"/>
        </w:rPr>
        <w:t xml:space="preserve"> 33252006000500066&amp;lng=es&amp;nrm=iso&amp;tlng=es%</w:t>
      </w:r>
      <w:hyperlink r:id="rId15">
        <w:r w:rsidRPr="001878D4">
          <w:rPr>
            <w:color w:val="auto"/>
            <w:lang w:val="es-EC"/>
          </w:rPr>
          <w:t>0Ahttp:</w:t>
        </w:r>
      </w:hyperlink>
      <w:r w:rsidRPr="001878D4">
        <w:rPr>
          <w:color w:val="auto"/>
          <w:lang w:val="es-EC"/>
        </w:rPr>
        <w:t>//</w:t>
      </w:r>
      <w:hyperlink r:id="rId16">
        <w:r w:rsidRPr="001878D4">
          <w:rPr>
            <w:color w:val="auto"/>
            <w:lang w:val="es-EC"/>
          </w:rPr>
          <w:t>www.scielo.org.mx/pdf/sm/v29</w:t>
        </w:r>
      </w:hyperlink>
      <w:r w:rsidRPr="001878D4">
        <w:rPr>
          <w:color w:val="auto"/>
          <w:lang w:val="es-EC"/>
        </w:rPr>
        <w:t xml:space="preserve"> n5/0185-3325-sm-29-05-66.pdf</w:t>
      </w:r>
    </w:p>
    <w:p w14:paraId="405FEDFF" w14:textId="77777777" w:rsidR="008D5454" w:rsidRPr="001878D4" w:rsidRDefault="008D5454" w:rsidP="008D5454">
      <w:pPr>
        <w:spacing w:before="1"/>
        <w:ind w:left="720" w:right="4" w:hanging="720"/>
        <w:rPr>
          <w:i/>
          <w:szCs w:val="24"/>
          <w:lang w:val="es-EC"/>
        </w:rPr>
      </w:pPr>
      <w:r w:rsidRPr="001878D4">
        <w:rPr>
          <w:szCs w:val="24"/>
          <w:lang w:val="es-EC"/>
        </w:rPr>
        <w:t xml:space="preserve">Cueva, N., &amp; Guerrero, S. (2016). </w:t>
      </w:r>
      <w:r w:rsidRPr="001878D4">
        <w:rPr>
          <w:i/>
          <w:szCs w:val="24"/>
          <w:lang w:val="es-EC"/>
        </w:rPr>
        <w:t>Estrategias de afrontamiento en pacientes dependientes al alcohol y cocaína, internos en el Hospital Psiquiátrico Humberto Ugalde Camacho, centro de reposo y adicciones CRA.</w:t>
      </w:r>
    </w:p>
    <w:p w14:paraId="3B3A2F78" w14:textId="77777777" w:rsidR="008D5454" w:rsidRPr="001878D4" w:rsidRDefault="008D5454" w:rsidP="008D5454">
      <w:pPr>
        <w:spacing w:before="1"/>
        <w:ind w:left="720" w:right="4" w:hanging="720"/>
        <w:rPr>
          <w:szCs w:val="24"/>
          <w:lang w:val="es-EC"/>
        </w:rPr>
      </w:pPr>
      <w:r w:rsidRPr="001878D4">
        <w:rPr>
          <w:szCs w:val="24"/>
          <w:lang w:val="es-EC"/>
        </w:rPr>
        <w:t xml:space="preserve">Dajas, F. (2016). </w:t>
      </w:r>
      <w:r w:rsidRPr="001878D4">
        <w:rPr>
          <w:i/>
          <w:szCs w:val="24"/>
          <w:lang w:val="es-EC"/>
        </w:rPr>
        <w:t>Psicobiología del suicidio y las ideas suicidas</w:t>
      </w:r>
      <w:r w:rsidRPr="001878D4">
        <w:rPr>
          <w:szCs w:val="24"/>
          <w:lang w:val="es-EC"/>
        </w:rPr>
        <w:t xml:space="preserve">. </w:t>
      </w:r>
      <w:r w:rsidRPr="001878D4">
        <w:rPr>
          <w:i/>
          <w:szCs w:val="24"/>
          <w:lang w:val="es-EC"/>
        </w:rPr>
        <w:t>80</w:t>
      </w:r>
      <w:r w:rsidRPr="001878D4">
        <w:rPr>
          <w:szCs w:val="24"/>
          <w:lang w:val="es-EC"/>
        </w:rPr>
        <w:t>(2), 83–110.</w:t>
      </w:r>
    </w:p>
    <w:p w14:paraId="423BF4A5" w14:textId="77777777" w:rsidR="008D5454" w:rsidRPr="001878D4" w:rsidRDefault="008D5454" w:rsidP="008D5454">
      <w:pPr>
        <w:ind w:left="720" w:right="4" w:hanging="720"/>
        <w:rPr>
          <w:szCs w:val="24"/>
          <w:lang w:val="es-EC"/>
        </w:rPr>
      </w:pPr>
      <w:r w:rsidRPr="001878D4">
        <w:rPr>
          <w:szCs w:val="24"/>
          <w:lang w:val="es-EC"/>
        </w:rPr>
        <w:t xml:space="preserve">Duval, F., González, F., &amp; Rabia, H. (2010). Neurobiología del estrés. </w:t>
      </w:r>
      <w:r w:rsidRPr="001878D4">
        <w:rPr>
          <w:i/>
          <w:szCs w:val="24"/>
          <w:lang w:val="es-EC"/>
        </w:rPr>
        <w:t>Revista Chilena de Neuropsiquiatría</w:t>
      </w:r>
      <w:r w:rsidRPr="001878D4">
        <w:rPr>
          <w:szCs w:val="24"/>
          <w:lang w:val="es-EC"/>
        </w:rPr>
        <w:t xml:space="preserve">, </w:t>
      </w:r>
      <w:r w:rsidRPr="001878D4">
        <w:rPr>
          <w:i/>
          <w:szCs w:val="24"/>
          <w:lang w:val="es-EC"/>
        </w:rPr>
        <w:t>48</w:t>
      </w:r>
      <w:r w:rsidRPr="001878D4">
        <w:rPr>
          <w:szCs w:val="24"/>
          <w:lang w:val="es-EC"/>
        </w:rPr>
        <w:t>(4), 307–318.</w:t>
      </w:r>
    </w:p>
    <w:p w14:paraId="112546EB" w14:textId="77777777" w:rsidR="008D5454" w:rsidRDefault="008D5454" w:rsidP="008D5454">
      <w:pPr>
        <w:pStyle w:val="Textoindependiente"/>
        <w:ind w:left="720" w:right="4" w:hanging="720"/>
        <w:rPr>
          <w:color w:val="auto"/>
          <w:lang w:val="es-EC"/>
        </w:rPr>
      </w:pPr>
      <w:r w:rsidRPr="001878D4">
        <w:rPr>
          <w:color w:val="auto"/>
          <w:lang w:val="es-EC"/>
        </w:rPr>
        <w:t xml:space="preserve">Fernández, A., Arias, M., &amp; Pereiro, C. (2018). Relación entre sobredosis y suicidio en las muertes asociadas al consumo de drogas. </w:t>
      </w:r>
      <w:r w:rsidRPr="001878D4">
        <w:rPr>
          <w:i/>
          <w:color w:val="auto"/>
          <w:lang w:val="es-EC"/>
        </w:rPr>
        <w:t>Revista de Toxicología</w:t>
      </w:r>
      <w:r w:rsidRPr="001878D4">
        <w:rPr>
          <w:color w:val="auto"/>
          <w:lang w:val="es-EC"/>
        </w:rPr>
        <w:t xml:space="preserve">, </w:t>
      </w:r>
      <w:r w:rsidRPr="001878D4">
        <w:rPr>
          <w:i/>
          <w:color w:val="auto"/>
          <w:lang w:val="es-EC"/>
        </w:rPr>
        <w:t>35</w:t>
      </w:r>
      <w:r w:rsidRPr="001878D4">
        <w:rPr>
          <w:color w:val="auto"/>
          <w:lang w:val="es-EC"/>
        </w:rPr>
        <w:t xml:space="preserve">(1), 37–44. </w:t>
      </w:r>
      <w:hyperlink r:id="rId17">
        <w:r w:rsidRPr="001878D4">
          <w:rPr>
            <w:color w:val="auto"/>
            <w:lang w:val="es-EC"/>
          </w:rPr>
          <w:t>http://revista.aetox.es</w:t>
        </w:r>
      </w:hyperlink>
    </w:p>
    <w:p w14:paraId="5E1E6B34" w14:textId="77777777" w:rsidR="008D5454" w:rsidRPr="001878D4" w:rsidRDefault="008D5454" w:rsidP="008D5454">
      <w:pPr>
        <w:pStyle w:val="Textoindependiente"/>
        <w:spacing w:before="80"/>
        <w:ind w:left="720" w:right="4" w:hanging="720"/>
        <w:rPr>
          <w:color w:val="auto"/>
          <w:lang w:val="es-EC"/>
        </w:rPr>
      </w:pPr>
      <w:r w:rsidRPr="001878D4">
        <w:rPr>
          <w:color w:val="auto"/>
          <w:lang w:val="es-EC"/>
        </w:rPr>
        <w:t>Fernández, A., Hernández, E., &amp; Ramírez, S. (2006). Conductas agresivas,</w:t>
      </w:r>
    </w:p>
    <w:p w14:paraId="50038ED2" w14:textId="77777777" w:rsidR="008D5454" w:rsidRPr="00F71B12" w:rsidRDefault="008D5454" w:rsidP="008D5454">
      <w:pPr>
        <w:ind w:left="720" w:right="4" w:firstLine="0"/>
        <w:rPr>
          <w:szCs w:val="24"/>
          <w:lang w:val="es-EC"/>
        </w:rPr>
      </w:pPr>
      <w:r w:rsidRPr="001878D4">
        <w:rPr>
          <w:szCs w:val="24"/>
          <w:lang w:val="es-EC"/>
        </w:rPr>
        <w:t xml:space="preserve">consumo de drogas e intentos de suicidio en jóvenes universitarios. </w:t>
      </w:r>
      <w:r w:rsidRPr="001878D4">
        <w:rPr>
          <w:i/>
          <w:szCs w:val="24"/>
          <w:lang w:val="es-EC"/>
        </w:rPr>
        <w:t>Terapia Psicológica</w:t>
      </w:r>
      <w:r w:rsidRPr="001878D4">
        <w:rPr>
          <w:szCs w:val="24"/>
          <w:lang w:val="es-EC"/>
        </w:rPr>
        <w:t xml:space="preserve">, </w:t>
      </w:r>
      <w:r w:rsidRPr="001878D4">
        <w:rPr>
          <w:i/>
          <w:szCs w:val="24"/>
          <w:lang w:val="es-EC"/>
        </w:rPr>
        <w:t>24</w:t>
      </w:r>
      <w:r w:rsidRPr="001878D4">
        <w:rPr>
          <w:szCs w:val="24"/>
          <w:lang w:val="es-EC"/>
        </w:rPr>
        <w:t>(1), 63–69.</w:t>
      </w:r>
    </w:p>
    <w:p w14:paraId="338ADB77" w14:textId="77777777" w:rsidR="008D5454" w:rsidRPr="001878D4" w:rsidRDefault="008D5454" w:rsidP="008D5454">
      <w:pPr>
        <w:spacing w:before="1"/>
        <w:ind w:left="720" w:right="4" w:hanging="720"/>
        <w:rPr>
          <w:szCs w:val="24"/>
          <w:lang w:val="en-US"/>
        </w:rPr>
      </w:pPr>
      <w:r w:rsidRPr="001878D4">
        <w:rPr>
          <w:szCs w:val="24"/>
          <w:lang w:val="es-EC"/>
        </w:rPr>
        <w:t xml:space="preserve">Flores, E., &amp; Borda, M. (2006). Estrategias de afrontamiento en varones con SIDA, con antecedentes de politoxicomanía y en situación de exclusión social. </w:t>
      </w:r>
      <w:r w:rsidRPr="001878D4">
        <w:rPr>
          <w:i/>
          <w:szCs w:val="24"/>
          <w:lang w:val="en-US"/>
        </w:rPr>
        <w:t>Internacional Journal of Clinical and Health Psychology</w:t>
      </w:r>
      <w:r w:rsidRPr="001878D4">
        <w:rPr>
          <w:szCs w:val="24"/>
          <w:lang w:val="en-US"/>
        </w:rPr>
        <w:t xml:space="preserve">, </w:t>
      </w:r>
      <w:r w:rsidRPr="001878D4">
        <w:rPr>
          <w:i/>
          <w:szCs w:val="24"/>
          <w:lang w:val="en-US"/>
        </w:rPr>
        <w:t>6</w:t>
      </w:r>
      <w:r w:rsidRPr="001878D4">
        <w:rPr>
          <w:szCs w:val="24"/>
          <w:lang w:val="en-US"/>
        </w:rPr>
        <w:t xml:space="preserve">(2), 285–300. </w:t>
      </w:r>
      <w:hyperlink r:id="rId18">
        <w:r w:rsidRPr="001878D4">
          <w:rPr>
            <w:szCs w:val="24"/>
            <w:lang w:val="en-US"/>
          </w:rPr>
          <w:t>http://www.redalyc.org/articulo.oa?id=33760205</w:t>
        </w:r>
      </w:hyperlink>
    </w:p>
    <w:p w14:paraId="71124183" w14:textId="77777777" w:rsidR="008D5454" w:rsidRPr="001878D4" w:rsidRDefault="008D5454" w:rsidP="008D5454">
      <w:pPr>
        <w:pStyle w:val="Textoindependiente"/>
        <w:spacing w:before="80"/>
        <w:ind w:left="720" w:right="4" w:hanging="720"/>
        <w:rPr>
          <w:color w:val="auto"/>
          <w:lang w:val="es-EC"/>
        </w:rPr>
      </w:pPr>
      <w:r w:rsidRPr="001878D4">
        <w:rPr>
          <w:color w:val="auto"/>
          <w:lang w:val="es-EC"/>
        </w:rPr>
        <w:t>Galéra, C., Rossi, G., Meneghetti, X., Choca, F., Salmi, L., Bouvard, M., &amp; Viola, L. (2013).</w:t>
      </w:r>
    </w:p>
    <w:p w14:paraId="64684443" w14:textId="77777777" w:rsidR="008D5454" w:rsidRPr="001878D4" w:rsidRDefault="008D5454" w:rsidP="008D5454">
      <w:pPr>
        <w:pStyle w:val="Textoindependiente"/>
        <w:ind w:left="720" w:right="4" w:hanging="720"/>
        <w:rPr>
          <w:color w:val="auto"/>
          <w:lang w:val="es-EC"/>
        </w:rPr>
      </w:pPr>
      <w:r w:rsidRPr="001878D4">
        <w:rPr>
          <w:color w:val="auto"/>
          <w:lang w:val="es-EC"/>
        </w:rPr>
        <w:t xml:space="preserve">Síntomas psiquiátricos asociados al consumo de pasta base de cocaína en niños y adolescentes: un estudio exploratorio en Montevideo, Uruguay. </w:t>
      </w:r>
      <w:r w:rsidRPr="001878D4">
        <w:rPr>
          <w:i/>
          <w:color w:val="auto"/>
          <w:lang w:val="es-EC"/>
        </w:rPr>
        <w:t>Revista Chilena de Neuro- Psiquiatría</w:t>
      </w:r>
      <w:r w:rsidRPr="001878D4">
        <w:rPr>
          <w:color w:val="auto"/>
          <w:lang w:val="es-EC"/>
        </w:rPr>
        <w:t xml:space="preserve">, </w:t>
      </w:r>
      <w:r w:rsidRPr="001878D4">
        <w:rPr>
          <w:i/>
          <w:color w:val="auto"/>
          <w:lang w:val="es-EC"/>
        </w:rPr>
        <w:t>51</w:t>
      </w:r>
      <w:r w:rsidRPr="001878D4">
        <w:rPr>
          <w:color w:val="auto"/>
          <w:lang w:val="es-EC"/>
        </w:rPr>
        <w:t>(4), 263–270. https://doi.org/10.4067/s0717-92272013000400005</w:t>
      </w:r>
    </w:p>
    <w:p w14:paraId="0F0F99FB" w14:textId="77777777" w:rsidR="008D5454" w:rsidRPr="001878D4" w:rsidRDefault="008D5454" w:rsidP="008D5454">
      <w:pPr>
        <w:pStyle w:val="Textoindependiente"/>
        <w:ind w:left="720" w:right="4" w:hanging="720"/>
        <w:rPr>
          <w:color w:val="auto"/>
          <w:lang w:val="en-US"/>
        </w:rPr>
      </w:pPr>
      <w:r w:rsidRPr="001878D4">
        <w:rPr>
          <w:color w:val="auto"/>
          <w:lang w:val="es-EC"/>
        </w:rPr>
        <w:t xml:space="preserve">García, J. A. (2015). Concepto de vulnerabilidad psicosocial en el ámbito de la salud y las adicciones. </w:t>
      </w:r>
      <w:r w:rsidRPr="001878D4">
        <w:rPr>
          <w:i/>
          <w:color w:val="auto"/>
          <w:lang w:val="en-US"/>
        </w:rPr>
        <w:t>Health and Addictions/Salud y Drogas</w:t>
      </w:r>
      <w:r w:rsidRPr="001878D4">
        <w:rPr>
          <w:color w:val="auto"/>
          <w:lang w:val="en-US"/>
        </w:rPr>
        <w:t xml:space="preserve">, </w:t>
      </w:r>
      <w:r w:rsidRPr="001878D4">
        <w:rPr>
          <w:i/>
          <w:color w:val="auto"/>
          <w:lang w:val="en-US"/>
        </w:rPr>
        <w:t>15</w:t>
      </w:r>
      <w:r w:rsidRPr="001878D4">
        <w:rPr>
          <w:color w:val="auto"/>
          <w:lang w:val="en-US"/>
        </w:rPr>
        <w:t>(1), 5–14. https://doi.org/10.21134/haaj.v15i1.236</w:t>
      </w:r>
    </w:p>
    <w:p w14:paraId="6492EB47" w14:textId="77777777" w:rsidR="008D5454" w:rsidRPr="001878D4" w:rsidRDefault="008D5454" w:rsidP="008D5454">
      <w:pPr>
        <w:spacing w:before="1"/>
        <w:ind w:left="720" w:right="4" w:hanging="720"/>
        <w:rPr>
          <w:szCs w:val="24"/>
          <w:lang w:val="es-EC"/>
        </w:rPr>
      </w:pPr>
      <w:r w:rsidRPr="001878D4">
        <w:rPr>
          <w:szCs w:val="24"/>
          <w:lang w:val="es-EC"/>
        </w:rPr>
        <w:t xml:space="preserve">Gómez, G., &amp; Fernández, A. (2001). </w:t>
      </w:r>
      <w:r w:rsidRPr="001878D4">
        <w:rPr>
          <w:i/>
          <w:szCs w:val="24"/>
          <w:lang w:val="es-EC"/>
        </w:rPr>
        <w:t>Consideraciones psicobiológicas sobre las adicciones alimentarias. 24</w:t>
      </w:r>
      <w:r w:rsidRPr="001878D4">
        <w:rPr>
          <w:szCs w:val="24"/>
          <w:lang w:val="es-EC"/>
        </w:rPr>
        <w:t>, 16–24.</w:t>
      </w:r>
    </w:p>
    <w:p w14:paraId="7358EC5D" w14:textId="77777777" w:rsidR="008D5454" w:rsidRPr="001878D4" w:rsidRDefault="008D5454" w:rsidP="008D5454">
      <w:pPr>
        <w:ind w:left="720" w:right="4" w:hanging="720"/>
        <w:rPr>
          <w:szCs w:val="24"/>
          <w:lang w:val="es-EC"/>
        </w:rPr>
      </w:pPr>
      <w:r w:rsidRPr="001878D4">
        <w:rPr>
          <w:szCs w:val="24"/>
          <w:lang w:val="es-EC"/>
        </w:rPr>
        <w:t xml:space="preserve">González, V., &amp; Hein, P. (2016). La vida breve. Suicidio, jóvenes y usuarios problemáticos de Drogas. </w:t>
      </w:r>
      <w:r w:rsidRPr="001878D4">
        <w:rPr>
          <w:i/>
          <w:szCs w:val="24"/>
          <w:lang w:val="es-EC"/>
        </w:rPr>
        <w:t>Revista Encuentros Uruguayos</w:t>
      </w:r>
      <w:r w:rsidRPr="001878D4">
        <w:rPr>
          <w:szCs w:val="24"/>
          <w:lang w:val="es-EC"/>
        </w:rPr>
        <w:t xml:space="preserve">, </w:t>
      </w:r>
      <w:r w:rsidRPr="001878D4">
        <w:rPr>
          <w:i/>
          <w:szCs w:val="24"/>
          <w:lang w:val="es-EC"/>
        </w:rPr>
        <w:t xml:space="preserve">IX </w:t>
      </w:r>
      <w:r w:rsidRPr="001878D4">
        <w:rPr>
          <w:szCs w:val="24"/>
          <w:lang w:val="es-EC"/>
        </w:rPr>
        <w:t>(2), 35–58.</w:t>
      </w:r>
    </w:p>
    <w:p w14:paraId="3570A95E" w14:textId="77777777" w:rsidR="008D5454" w:rsidRPr="001878D4" w:rsidRDefault="008D5454" w:rsidP="008D5454">
      <w:pPr>
        <w:ind w:left="720" w:right="4" w:hanging="720"/>
        <w:rPr>
          <w:szCs w:val="24"/>
          <w:lang w:val="es-EC"/>
        </w:rPr>
      </w:pPr>
      <w:r w:rsidRPr="001878D4">
        <w:rPr>
          <w:szCs w:val="24"/>
          <w:lang w:val="es-EC"/>
        </w:rPr>
        <w:t xml:space="preserve">Guamán, T., &amp; Idrobo, V. (2020). Inteligencia emocional y estrategias de afrontamiento en pacientes drogodependientes en proceso de rehabilitación institucionalizada. In </w:t>
      </w:r>
      <w:r w:rsidRPr="001878D4">
        <w:rPr>
          <w:i/>
          <w:szCs w:val="24"/>
          <w:lang w:val="es-EC"/>
        </w:rPr>
        <w:t>Journal of Chemical Information and Modeling</w:t>
      </w:r>
      <w:r w:rsidRPr="001878D4">
        <w:rPr>
          <w:szCs w:val="24"/>
          <w:lang w:val="es-EC"/>
        </w:rPr>
        <w:t>.</w:t>
      </w:r>
    </w:p>
    <w:p w14:paraId="3E1E3F1C" w14:textId="77777777" w:rsidR="008D5454" w:rsidRDefault="008D5454" w:rsidP="008D5454">
      <w:pPr>
        <w:spacing w:before="1"/>
        <w:ind w:left="720" w:right="4" w:hanging="720"/>
        <w:rPr>
          <w:i/>
          <w:szCs w:val="24"/>
          <w:lang w:val="es-EC"/>
        </w:rPr>
      </w:pPr>
      <w:r w:rsidRPr="001878D4">
        <w:rPr>
          <w:szCs w:val="24"/>
          <w:lang w:val="es-EC"/>
        </w:rPr>
        <w:t xml:space="preserve">Hidalgo, D. (2019). </w:t>
      </w:r>
      <w:r w:rsidRPr="001878D4">
        <w:rPr>
          <w:i/>
          <w:szCs w:val="24"/>
          <w:lang w:val="es-EC"/>
        </w:rPr>
        <w:t>Relación entre el estrés y el consumo de marihuana.</w:t>
      </w:r>
    </w:p>
    <w:p w14:paraId="2967E559" w14:textId="77777777" w:rsidR="008D5454" w:rsidRPr="005813D7" w:rsidRDefault="008D5454" w:rsidP="008D5454">
      <w:pPr>
        <w:adjustRightInd w:val="0"/>
        <w:ind w:left="480" w:hanging="480"/>
        <w:rPr>
          <w:noProof/>
          <w:szCs w:val="24"/>
        </w:rPr>
      </w:pPr>
      <w:r w:rsidRPr="005813D7">
        <w:rPr>
          <w:noProof/>
          <w:szCs w:val="24"/>
        </w:rPr>
        <w:t>Larzabal-Fernandez, Aitor, y Maria Isabel Ramos-Noboa. 2019. “Propiedades psicométricas de la Escala de Estrés Percibido (PSS-14) en estudiantes de bachillerato de la provincia de Tungurahua (Ecuador)”. 17:269–82.</w:t>
      </w:r>
    </w:p>
    <w:p w14:paraId="11D64873" w14:textId="77777777" w:rsidR="008D5454" w:rsidRPr="005813D7" w:rsidRDefault="008D5454" w:rsidP="008D5454">
      <w:pPr>
        <w:adjustRightInd w:val="0"/>
        <w:ind w:left="480" w:hanging="480"/>
        <w:rPr>
          <w:noProof/>
          <w:szCs w:val="24"/>
        </w:rPr>
      </w:pPr>
      <w:r w:rsidRPr="005813D7">
        <w:rPr>
          <w:noProof/>
          <w:szCs w:val="24"/>
        </w:rPr>
        <w:t xml:space="preserve">Larzabal, Aitor, y María Ramos. 2019. “Propiedades psicométricas de la Escala de Estrés Percibido (PSS-14) en estudiantes de bachillerato de la provincia de Tungurahua (Ecuador)”. </w:t>
      </w:r>
      <w:r w:rsidRPr="005813D7">
        <w:rPr>
          <w:i/>
          <w:iCs/>
          <w:noProof/>
          <w:szCs w:val="24"/>
        </w:rPr>
        <w:t>Ajayu Órgano de Difusión Científica del Departamento de Psicología UCBSP, 17(2)</w:t>
      </w:r>
      <w:r w:rsidRPr="005813D7">
        <w:rPr>
          <w:noProof/>
          <w:szCs w:val="24"/>
        </w:rPr>
        <w:t>.</w:t>
      </w:r>
    </w:p>
    <w:p w14:paraId="64A61155" w14:textId="77777777" w:rsidR="008D5454" w:rsidRPr="000A248A" w:rsidRDefault="008D5454" w:rsidP="008D5454">
      <w:pPr>
        <w:adjustRightInd w:val="0"/>
        <w:ind w:left="480" w:hanging="480"/>
        <w:rPr>
          <w:noProof/>
          <w:szCs w:val="24"/>
        </w:rPr>
      </w:pPr>
      <w:r w:rsidRPr="005813D7">
        <w:rPr>
          <w:noProof/>
          <w:szCs w:val="24"/>
        </w:rPr>
        <w:t xml:space="preserve">Larzabal, Aitor, María Ramos, y Adan Hong. 2019. “El cyberbullying y su relación con el estrés percibido en estudiantes de bachillerato de la provincia de Tungurahua”. </w:t>
      </w:r>
      <w:r w:rsidRPr="005813D7">
        <w:rPr>
          <w:i/>
          <w:iCs/>
          <w:noProof/>
          <w:szCs w:val="24"/>
        </w:rPr>
        <w:t>Ciencias Psicológicas</w:t>
      </w:r>
      <w:r w:rsidRPr="005813D7">
        <w:rPr>
          <w:noProof/>
          <w:szCs w:val="24"/>
        </w:rPr>
        <w:t xml:space="preserve"> (May):150.</w:t>
      </w:r>
    </w:p>
    <w:p w14:paraId="51F3D480" w14:textId="77777777" w:rsidR="008D5454" w:rsidRDefault="008D5454" w:rsidP="008D5454">
      <w:pPr>
        <w:ind w:left="720" w:right="4" w:hanging="720"/>
        <w:rPr>
          <w:i/>
          <w:szCs w:val="24"/>
          <w:lang w:val="es-EC"/>
        </w:rPr>
      </w:pPr>
      <w:r w:rsidRPr="001878D4">
        <w:rPr>
          <w:szCs w:val="24"/>
          <w:lang w:val="es-EC"/>
        </w:rPr>
        <w:t xml:space="preserve">Lazarus, R. (1986). </w:t>
      </w:r>
      <w:r w:rsidRPr="001878D4">
        <w:rPr>
          <w:i/>
          <w:szCs w:val="24"/>
          <w:lang w:val="es-EC"/>
        </w:rPr>
        <w:t>Estrés y Proceso Cognitivos.</w:t>
      </w:r>
    </w:p>
    <w:p w14:paraId="122C1E8D" w14:textId="77777777" w:rsidR="008D5454" w:rsidRPr="000A248A" w:rsidRDefault="008D5454" w:rsidP="008D5454">
      <w:pPr>
        <w:adjustRightInd w:val="0"/>
        <w:ind w:left="480" w:hanging="480"/>
        <w:rPr>
          <w:noProof/>
          <w:szCs w:val="24"/>
        </w:rPr>
      </w:pPr>
      <w:r w:rsidRPr="005813D7">
        <w:rPr>
          <w:noProof/>
          <w:szCs w:val="24"/>
        </w:rPr>
        <w:t xml:space="preserve">Lazarus, Richard, y Susan Folkman. 1986. </w:t>
      </w:r>
      <w:r w:rsidRPr="005813D7">
        <w:rPr>
          <w:i/>
          <w:iCs/>
          <w:noProof/>
          <w:szCs w:val="24"/>
        </w:rPr>
        <w:t>Estrés y Proceso Cognitivos.</w:t>
      </w:r>
      <w:r w:rsidRPr="005813D7">
        <w:rPr>
          <w:noProof/>
          <w:szCs w:val="24"/>
        </w:rPr>
        <w:t xml:space="preserve"> Barcelona-España.</w:t>
      </w:r>
    </w:p>
    <w:p w14:paraId="419CB7DA" w14:textId="77777777" w:rsidR="008D5454" w:rsidRPr="001878D4" w:rsidRDefault="008D5454" w:rsidP="008D5454">
      <w:pPr>
        <w:ind w:left="720" w:right="4" w:hanging="720"/>
        <w:rPr>
          <w:szCs w:val="24"/>
          <w:lang w:val="es-EC"/>
        </w:rPr>
      </w:pPr>
      <w:r w:rsidRPr="001878D4">
        <w:rPr>
          <w:szCs w:val="24"/>
          <w:lang w:val="es-EC"/>
        </w:rPr>
        <w:t>Leal,</w:t>
      </w:r>
      <w:r w:rsidRPr="001878D4">
        <w:rPr>
          <w:spacing w:val="-11"/>
          <w:szCs w:val="24"/>
          <w:lang w:val="es-EC"/>
        </w:rPr>
        <w:t xml:space="preserve"> </w:t>
      </w:r>
      <w:r w:rsidRPr="001878D4">
        <w:rPr>
          <w:szCs w:val="24"/>
          <w:lang w:val="es-EC"/>
        </w:rPr>
        <w:t>I.</w:t>
      </w:r>
      <w:r w:rsidRPr="001878D4">
        <w:rPr>
          <w:spacing w:val="-11"/>
          <w:szCs w:val="24"/>
          <w:lang w:val="es-EC"/>
        </w:rPr>
        <w:t xml:space="preserve"> </w:t>
      </w:r>
      <w:r w:rsidRPr="001878D4">
        <w:rPr>
          <w:szCs w:val="24"/>
          <w:lang w:val="es-EC"/>
        </w:rPr>
        <w:t>Y.</w:t>
      </w:r>
      <w:r w:rsidRPr="001878D4">
        <w:rPr>
          <w:spacing w:val="-13"/>
          <w:szCs w:val="24"/>
          <w:lang w:val="es-EC"/>
        </w:rPr>
        <w:t xml:space="preserve"> </w:t>
      </w:r>
      <w:r w:rsidRPr="001878D4">
        <w:rPr>
          <w:szCs w:val="24"/>
          <w:lang w:val="es-EC"/>
        </w:rPr>
        <w:t>(2006).</w:t>
      </w:r>
      <w:r w:rsidRPr="001878D4">
        <w:rPr>
          <w:spacing w:val="-12"/>
          <w:szCs w:val="24"/>
          <w:lang w:val="es-EC"/>
        </w:rPr>
        <w:t xml:space="preserve"> </w:t>
      </w:r>
      <w:r w:rsidRPr="001878D4">
        <w:rPr>
          <w:szCs w:val="24"/>
          <w:lang w:val="es-EC"/>
        </w:rPr>
        <w:t>El</w:t>
      </w:r>
      <w:r w:rsidRPr="001878D4">
        <w:rPr>
          <w:spacing w:val="-11"/>
          <w:szCs w:val="24"/>
          <w:lang w:val="es-EC"/>
        </w:rPr>
        <w:t xml:space="preserve"> </w:t>
      </w:r>
      <w:r w:rsidRPr="001878D4">
        <w:rPr>
          <w:szCs w:val="24"/>
          <w:lang w:val="es-EC"/>
        </w:rPr>
        <w:t>estrés:</w:t>
      </w:r>
      <w:r w:rsidRPr="001878D4">
        <w:rPr>
          <w:spacing w:val="-12"/>
          <w:szCs w:val="24"/>
          <w:lang w:val="es-EC"/>
        </w:rPr>
        <w:t xml:space="preserve"> </w:t>
      </w:r>
      <w:r w:rsidRPr="001878D4">
        <w:rPr>
          <w:szCs w:val="24"/>
          <w:lang w:val="es-EC"/>
        </w:rPr>
        <w:t>cómo</w:t>
      </w:r>
      <w:r w:rsidRPr="001878D4">
        <w:rPr>
          <w:spacing w:val="-12"/>
          <w:szCs w:val="24"/>
          <w:lang w:val="es-EC"/>
        </w:rPr>
        <w:t xml:space="preserve"> </w:t>
      </w:r>
      <w:r w:rsidRPr="001878D4">
        <w:rPr>
          <w:szCs w:val="24"/>
          <w:lang w:val="es-EC"/>
        </w:rPr>
        <w:t>nos</w:t>
      </w:r>
      <w:r w:rsidRPr="001878D4">
        <w:rPr>
          <w:spacing w:val="-11"/>
          <w:szCs w:val="24"/>
          <w:lang w:val="es-EC"/>
        </w:rPr>
        <w:t xml:space="preserve"> </w:t>
      </w:r>
      <w:r w:rsidRPr="001878D4">
        <w:rPr>
          <w:szCs w:val="24"/>
          <w:lang w:val="es-EC"/>
        </w:rPr>
        <w:t>afecta.</w:t>
      </w:r>
      <w:r w:rsidRPr="001878D4">
        <w:rPr>
          <w:spacing w:val="-11"/>
          <w:szCs w:val="24"/>
          <w:lang w:val="es-EC"/>
        </w:rPr>
        <w:t xml:space="preserve"> </w:t>
      </w:r>
      <w:r w:rsidRPr="001878D4">
        <w:rPr>
          <w:i/>
          <w:szCs w:val="24"/>
          <w:lang w:val="es-EC"/>
        </w:rPr>
        <w:t>Revista</w:t>
      </w:r>
      <w:r w:rsidRPr="001878D4">
        <w:rPr>
          <w:i/>
          <w:spacing w:val="-12"/>
          <w:szCs w:val="24"/>
          <w:lang w:val="es-EC"/>
        </w:rPr>
        <w:t xml:space="preserve"> </w:t>
      </w:r>
      <w:r w:rsidRPr="001878D4">
        <w:rPr>
          <w:i/>
          <w:szCs w:val="24"/>
          <w:lang w:val="es-EC"/>
        </w:rPr>
        <w:t>Científica</w:t>
      </w:r>
      <w:r w:rsidRPr="001878D4">
        <w:rPr>
          <w:i/>
          <w:spacing w:val="-12"/>
          <w:szCs w:val="24"/>
          <w:lang w:val="es-EC"/>
        </w:rPr>
        <w:t xml:space="preserve"> </w:t>
      </w:r>
      <w:r w:rsidRPr="001878D4">
        <w:rPr>
          <w:i/>
          <w:szCs w:val="24"/>
          <w:lang w:val="es-EC"/>
        </w:rPr>
        <w:t>General</w:t>
      </w:r>
      <w:r w:rsidRPr="001878D4">
        <w:rPr>
          <w:i/>
          <w:spacing w:val="-11"/>
          <w:szCs w:val="24"/>
          <w:lang w:val="es-EC"/>
        </w:rPr>
        <w:t xml:space="preserve"> </w:t>
      </w:r>
      <w:r w:rsidRPr="001878D4">
        <w:rPr>
          <w:i/>
          <w:szCs w:val="24"/>
          <w:lang w:val="es-EC"/>
        </w:rPr>
        <w:t>José</w:t>
      </w:r>
      <w:r w:rsidRPr="001878D4">
        <w:rPr>
          <w:i/>
          <w:spacing w:val="-13"/>
          <w:szCs w:val="24"/>
          <w:lang w:val="es-EC"/>
        </w:rPr>
        <w:t xml:space="preserve"> </w:t>
      </w:r>
      <w:r w:rsidRPr="001878D4">
        <w:rPr>
          <w:i/>
          <w:szCs w:val="24"/>
          <w:lang w:val="es-EC"/>
        </w:rPr>
        <w:t>María</w:t>
      </w:r>
      <w:r w:rsidRPr="001878D4">
        <w:rPr>
          <w:i/>
          <w:spacing w:val="-12"/>
          <w:szCs w:val="24"/>
          <w:lang w:val="es-EC"/>
        </w:rPr>
        <w:t xml:space="preserve"> </w:t>
      </w:r>
      <w:r w:rsidRPr="001878D4">
        <w:rPr>
          <w:i/>
          <w:spacing w:val="-5"/>
          <w:szCs w:val="24"/>
          <w:lang w:val="es-EC"/>
        </w:rPr>
        <w:t>Córdova</w:t>
      </w:r>
      <w:r w:rsidRPr="001878D4">
        <w:rPr>
          <w:spacing w:val="-5"/>
          <w:szCs w:val="24"/>
          <w:lang w:val="es-EC"/>
        </w:rPr>
        <w:t xml:space="preserve">, </w:t>
      </w:r>
      <w:r w:rsidRPr="001878D4">
        <w:rPr>
          <w:i/>
          <w:szCs w:val="24"/>
          <w:lang w:val="es-EC"/>
        </w:rPr>
        <w:t>4</w:t>
      </w:r>
      <w:r w:rsidRPr="001878D4">
        <w:rPr>
          <w:szCs w:val="24"/>
          <w:lang w:val="es-EC"/>
        </w:rPr>
        <w:t>(4), 56–58.</w:t>
      </w:r>
      <w:r w:rsidRPr="001878D4">
        <w:rPr>
          <w:spacing w:val="-1"/>
          <w:szCs w:val="24"/>
          <w:lang w:val="es-EC"/>
        </w:rPr>
        <w:t xml:space="preserve"> </w:t>
      </w:r>
      <w:r w:rsidRPr="001878D4">
        <w:rPr>
          <w:szCs w:val="24"/>
          <w:lang w:val="es-EC"/>
        </w:rPr>
        <w:t>htt</w:t>
      </w:r>
      <w:hyperlink r:id="rId19">
        <w:r w:rsidRPr="001878D4">
          <w:rPr>
            <w:szCs w:val="24"/>
            <w:lang w:val="es-EC"/>
          </w:rPr>
          <w:t>ps://www.redalyc.org/articulo.oa</w:t>
        </w:r>
      </w:hyperlink>
      <w:r w:rsidRPr="001878D4">
        <w:rPr>
          <w:szCs w:val="24"/>
          <w:lang w:val="es-EC"/>
        </w:rPr>
        <w:t>?</w:t>
      </w:r>
      <w:hyperlink r:id="rId20">
        <w:r w:rsidRPr="001878D4">
          <w:rPr>
            <w:szCs w:val="24"/>
            <w:lang w:val="es-EC"/>
          </w:rPr>
          <w:t>id=476259067015</w:t>
        </w:r>
      </w:hyperlink>
    </w:p>
    <w:p w14:paraId="3445FB9D" w14:textId="77777777" w:rsidR="008D5454" w:rsidRPr="001878D4" w:rsidRDefault="008D5454" w:rsidP="008D5454">
      <w:pPr>
        <w:pStyle w:val="Textoindependiente"/>
        <w:ind w:left="720" w:right="4" w:hanging="720"/>
        <w:rPr>
          <w:color w:val="auto"/>
          <w:lang w:val="es-EC"/>
        </w:rPr>
      </w:pPr>
      <w:r w:rsidRPr="001878D4">
        <w:rPr>
          <w:color w:val="auto"/>
          <w:lang w:val="es-EC"/>
        </w:rPr>
        <w:t xml:space="preserve">León-Barúa, R. (2013). Recopilación de observaciones e investigaciones sobre factores psicológicos en las enfermedades. </w:t>
      </w:r>
      <w:r w:rsidRPr="001878D4">
        <w:rPr>
          <w:i/>
          <w:color w:val="auto"/>
          <w:lang w:val="es-EC"/>
        </w:rPr>
        <w:t>Revista de Neuro-Psiquiatría</w:t>
      </w:r>
      <w:r w:rsidRPr="001878D4">
        <w:rPr>
          <w:color w:val="auto"/>
          <w:lang w:val="es-EC"/>
        </w:rPr>
        <w:t xml:space="preserve">, </w:t>
      </w:r>
      <w:r w:rsidRPr="001878D4">
        <w:rPr>
          <w:i/>
          <w:color w:val="auto"/>
          <w:lang w:val="es-EC"/>
        </w:rPr>
        <w:t>76</w:t>
      </w:r>
      <w:r w:rsidRPr="001878D4">
        <w:rPr>
          <w:color w:val="auto"/>
          <w:lang w:val="es-EC"/>
        </w:rPr>
        <w:t>(4), 204. https://doi.org/10.20453/rnp.v76i4.1168</w:t>
      </w:r>
    </w:p>
    <w:p w14:paraId="7BD29291" w14:textId="77777777" w:rsidR="008D5454" w:rsidRPr="001878D4" w:rsidRDefault="008D5454" w:rsidP="008D5454">
      <w:pPr>
        <w:spacing w:before="1"/>
        <w:ind w:left="720" w:right="4" w:hanging="720"/>
        <w:rPr>
          <w:szCs w:val="24"/>
          <w:lang w:val="es-EC"/>
        </w:rPr>
      </w:pPr>
      <w:r w:rsidRPr="001878D4">
        <w:rPr>
          <w:szCs w:val="24"/>
          <w:lang w:val="es-EC"/>
        </w:rPr>
        <w:t xml:space="preserve">Martínez, C. (2017). </w:t>
      </w:r>
      <w:r w:rsidRPr="001878D4">
        <w:rPr>
          <w:i/>
          <w:szCs w:val="24"/>
          <w:lang w:val="es-EC"/>
        </w:rPr>
        <w:t>Suicidología comunitaria para América Latina: Teorías y expriencias</w:t>
      </w:r>
      <w:r w:rsidRPr="001878D4">
        <w:rPr>
          <w:szCs w:val="24"/>
          <w:lang w:val="es-EC"/>
        </w:rPr>
        <w:t xml:space="preserve">. Martínez, T., &amp; Zuleta, P. (202. </w:t>
      </w:r>
      <w:r w:rsidRPr="001878D4">
        <w:rPr>
          <w:i/>
          <w:szCs w:val="24"/>
          <w:lang w:val="es-EC"/>
        </w:rPr>
        <w:t>Propuesta para la tipología de la embriaguez por basuco</w:t>
      </w:r>
      <w:r w:rsidRPr="001878D4">
        <w:rPr>
          <w:szCs w:val="24"/>
          <w:lang w:val="es-EC"/>
        </w:rPr>
        <w:t>.</w:t>
      </w:r>
    </w:p>
    <w:p w14:paraId="584DD164" w14:textId="77777777" w:rsidR="008D5454" w:rsidRPr="001878D4" w:rsidRDefault="008D5454" w:rsidP="008D5454">
      <w:pPr>
        <w:ind w:left="720" w:right="4" w:hanging="720"/>
        <w:rPr>
          <w:i/>
          <w:szCs w:val="24"/>
          <w:lang w:val="es-EC"/>
        </w:rPr>
      </w:pPr>
      <w:r w:rsidRPr="001878D4">
        <w:rPr>
          <w:szCs w:val="24"/>
          <w:lang w:val="es-EC"/>
        </w:rPr>
        <w:t xml:space="preserve">Mondragón, S. (2015). </w:t>
      </w:r>
      <w:r w:rsidRPr="001878D4">
        <w:rPr>
          <w:i/>
          <w:szCs w:val="24"/>
          <w:lang w:val="es-EC"/>
        </w:rPr>
        <w:t>Características de personalidad, estrategias de afrontamiento y calidad de vida en patología dual.</w:t>
      </w:r>
    </w:p>
    <w:p w14:paraId="3C66C7F7" w14:textId="77777777" w:rsidR="008D5454" w:rsidRPr="00754545" w:rsidRDefault="008D5454" w:rsidP="008D5454">
      <w:pPr>
        <w:ind w:left="720" w:right="4" w:hanging="720"/>
        <w:rPr>
          <w:szCs w:val="24"/>
          <w:lang w:val="es-EC"/>
        </w:rPr>
      </w:pPr>
      <w:r w:rsidRPr="001878D4">
        <w:rPr>
          <w:szCs w:val="24"/>
          <w:lang w:val="es-EC"/>
        </w:rPr>
        <w:t>Muñoz, A., &amp; Arellanez, J. (2015). Estrés psicosocial, estrategias de afrontamiento y consumo</w:t>
      </w:r>
      <w:r w:rsidRPr="001878D4">
        <w:rPr>
          <w:spacing w:val="-11"/>
          <w:szCs w:val="24"/>
          <w:lang w:val="es-EC"/>
        </w:rPr>
        <w:t xml:space="preserve"> </w:t>
      </w:r>
      <w:r w:rsidRPr="001878D4">
        <w:rPr>
          <w:szCs w:val="24"/>
          <w:lang w:val="es-EC"/>
        </w:rPr>
        <w:t xml:space="preserve">de drogas en adolescentes. </w:t>
      </w:r>
      <w:r w:rsidRPr="001878D4">
        <w:rPr>
          <w:i/>
          <w:szCs w:val="24"/>
          <w:lang w:val="es-EC"/>
        </w:rPr>
        <w:t>Revista de Psicología y Ciencias Del Comportamiento de La Unidad Académica de Ciencias Jurídicas y Sociales</w:t>
      </w:r>
      <w:r w:rsidRPr="001878D4">
        <w:rPr>
          <w:szCs w:val="24"/>
          <w:lang w:val="es-EC"/>
        </w:rPr>
        <w:t xml:space="preserve">, </w:t>
      </w:r>
      <w:r w:rsidRPr="001878D4">
        <w:rPr>
          <w:i/>
          <w:szCs w:val="24"/>
          <w:lang w:val="es-EC"/>
        </w:rPr>
        <w:t>6</w:t>
      </w:r>
      <w:r w:rsidRPr="001878D4">
        <w:rPr>
          <w:szCs w:val="24"/>
          <w:lang w:val="es-EC"/>
        </w:rPr>
        <w:t xml:space="preserve">(2), 1–20. </w:t>
      </w:r>
      <w:hyperlink r:id="rId21" w:history="1">
        <w:r w:rsidRPr="00C64D25">
          <w:rPr>
            <w:rStyle w:val="Hipervnculo"/>
            <w:szCs w:val="24"/>
            <w:lang w:val="es-EC"/>
          </w:rPr>
          <w:t>https://doi.org/10.29365/rpcc.20151130-42</w:t>
        </w:r>
      </w:hyperlink>
    </w:p>
    <w:p w14:paraId="4E121204" w14:textId="77777777" w:rsidR="008D5454" w:rsidRDefault="008D5454" w:rsidP="008D5454">
      <w:pPr>
        <w:ind w:left="720" w:right="4" w:hanging="720"/>
        <w:rPr>
          <w:szCs w:val="24"/>
          <w:lang w:val="es-EC"/>
        </w:rPr>
      </w:pPr>
      <w:r w:rsidRPr="00C54E20">
        <w:rPr>
          <w:szCs w:val="24"/>
        </w:rPr>
        <w:t xml:space="preserve">Neidhardt, J., Weinstein, M., y Conry, R. (1989). </w:t>
      </w:r>
      <w:r w:rsidRPr="00754545">
        <w:rPr>
          <w:szCs w:val="24"/>
          <w:lang w:val="es-EC"/>
        </w:rPr>
        <w:t>Seis programas para prevenir y</w:t>
      </w:r>
      <w:r>
        <w:rPr>
          <w:szCs w:val="24"/>
          <w:lang w:val="es-EC"/>
        </w:rPr>
        <w:t xml:space="preserve"> controlar el</w:t>
      </w:r>
    </w:p>
    <w:p w14:paraId="264A01A4" w14:textId="77777777" w:rsidR="008D5454" w:rsidRPr="00754545" w:rsidRDefault="008D5454" w:rsidP="008D5454">
      <w:pPr>
        <w:ind w:left="720" w:right="4" w:hanging="720"/>
        <w:rPr>
          <w:szCs w:val="24"/>
          <w:lang w:val="es-EC"/>
        </w:rPr>
      </w:pPr>
      <w:r>
        <w:rPr>
          <w:szCs w:val="24"/>
          <w:lang w:val="es-EC"/>
        </w:rPr>
        <w:tab/>
        <w:t>Estrés. Madrid: Deusto. Estrés.</w:t>
      </w:r>
    </w:p>
    <w:p w14:paraId="002DB06C" w14:textId="77777777" w:rsidR="008D5454" w:rsidRDefault="008D5454" w:rsidP="008D5454">
      <w:pPr>
        <w:ind w:left="720" w:right="4" w:hanging="720"/>
        <w:rPr>
          <w:szCs w:val="24"/>
          <w:lang w:val="es-EC"/>
        </w:rPr>
      </w:pPr>
      <w:r w:rsidRPr="002F2E67">
        <w:rPr>
          <w:szCs w:val="24"/>
          <w:lang w:val="es-EC"/>
        </w:rPr>
        <w:t xml:space="preserve">Nizama, M. (2015). Innovación conceptual en adicciones. (Primera parte). Revista de       Neuro- Psiquiatria, 78(1), 22. </w:t>
      </w:r>
      <w:hyperlink r:id="rId22" w:history="1">
        <w:r w:rsidRPr="00C64D25">
          <w:rPr>
            <w:rStyle w:val="Hipervnculo"/>
            <w:szCs w:val="24"/>
            <w:lang w:val="es-EC"/>
          </w:rPr>
          <w:t>https://doi.org/10.20453/rnp.v78i1.2357</w:t>
        </w:r>
      </w:hyperlink>
    </w:p>
    <w:p w14:paraId="73D5C96B" w14:textId="77777777" w:rsidR="008D5454" w:rsidRPr="00CF028B" w:rsidRDefault="008D5454" w:rsidP="008D5454">
      <w:pPr>
        <w:ind w:left="720" w:right="4" w:hanging="720"/>
        <w:rPr>
          <w:szCs w:val="24"/>
          <w:lang w:val="es-EC"/>
        </w:rPr>
      </w:pPr>
      <w:r w:rsidRPr="002F2E67">
        <w:rPr>
          <w:szCs w:val="24"/>
          <w:lang w:val="es-EC"/>
        </w:rPr>
        <w:t>Nizama, M. (2015). Innovación conceptual en adicciones. (Primera parte). Revista de       Neuro- Psiquiatria, 78(</w:t>
      </w:r>
      <w:r>
        <w:rPr>
          <w:szCs w:val="24"/>
          <w:lang w:val="es-EC"/>
        </w:rPr>
        <w:t>2</w:t>
      </w:r>
      <w:r w:rsidRPr="002F2E67">
        <w:rPr>
          <w:szCs w:val="24"/>
          <w:lang w:val="es-EC"/>
        </w:rPr>
        <w:t>), 22. https://</w:t>
      </w:r>
      <w:r w:rsidRPr="00CF028B">
        <w:t xml:space="preserve"> </w:t>
      </w:r>
      <w:r w:rsidRPr="00CF028B">
        <w:rPr>
          <w:szCs w:val="24"/>
          <w:lang w:val="es-EC"/>
        </w:rPr>
        <w:t>10.20453/</w:t>
      </w:r>
      <w:proofErr w:type="spellStart"/>
      <w:r w:rsidRPr="00CF028B">
        <w:rPr>
          <w:szCs w:val="24"/>
          <w:lang w:val="es-EC"/>
        </w:rPr>
        <w:t>hont</w:t>
      </w:r>
      <w:proofErr w:type="spellEnd"/>
      <w:r w:rsidRPr="00CF028B">
        <w:rPr>
          <w:szCs w:val="24"/>
          <w:lang w:val="es-EC"/>
        </w:rPr>
        <w:t>. v13i1.2217</w:t>
      </w:r>
    </w:p>
    <w:p w14:paraId="6B9CF1D3" w14:textId="77777777" w:rsidR="008D5454" w:rsidRDefault="008D5454" w:rsidP="008D5454">
      <w:pPr>
        <w:ind w:left="720" w:right="4" w:hanging="720"/>
        <w:rPr>
          <w:szCs w:val="24"/>
          <w:lang w:val="es-EC"/>
        </w:rPr>
      </w:pPr>
      <w:r w:rsidRPr="001878D4">
        <w:rPr>
          <w:szCs w:val="24"/>
          <w:lang w:val="es-EC"/>
        </w:rPr>
        <w:t xml:space="preserve">Organización Mundial de la Salud. (2014). </w:t>
      </w:r>
      <w:r w:rsidRPr="001878D4">
        <w:rPr>
          <w:i/>
          <w:szCs w:val="24"/>
          <w:lang w:val="es-EC"/>
        </w:rPr>
        <w:t>Prevención del suicidio: Un imperativo global</w:t>
      </w:r>
      <w:r w:rsidRPr="001878D4">
        <w:rPr>
          <w:szCs w:val="24"/>
          <w:lang w:val="es-EC"/>
        </w:rPr>
        <w:t>.</w:t>
      </w:r>
    </w:p>
    <w:p w14:paraId="7EF61FB6" w14:textId="77777777" w:rsidR="008D5454" w:rsidRPr="001878D4" w:rsidRDefault="008D5454" w:rsidP="008D5454">
      <w:pPr>
        <w:ind w:left="720" w:right="4" w:hanging="720"/>
        <w:rPr>
          <w:i/>
          <w:szCs w:val="24"/>
          <w:lang w:val="es-EC"/>
        </w:rPr>
      </w:pPr>
      <w:r w:rsidRPr="001878D4">
        <w:rPr>
          <w:szCs w:val="24"/>
          <w:lang w:val="es-EC"/>
        </w:rPr>
        <w:t xml:space="preserve">Pascale, A., Hynes, M., Cumsille, F., &amp; Bares, C. (2014a). Consumo de pasta base de cocaína en América del Sur: revisión de los aspectos epidemiológicos y médico-toxicológicos. </w:t>
      </w:r>
      <w:r w:rsidRPr="001878D4">
        <w:rPr>
          <w:i/>
          <w:szCs w:val="24"/>
          <w:lang w:val="es-EC"/>
        </w:rPr>
        <w:t>Comisión Interamericana Para El Control Del Abuso de Drogas. Organización de Los Estados Americanos.</w:t>
      </w:r>
    </w:p>
    <w:p w14:paraId="432B9742" w14:textId="77777777" w:rsidR="008D5454" w:rsidRPr="001878D4" w:rsidRDefault="008D5454" w:rsidP="008D5454">
      <w:pPr>
        <w:ind w:left="720" w:right="4" w:hanging="720"/>
        <w:rPr>
          <w:i/>
          <w:szCs w:val="24"/>
          <w:lang w:val="es-EC"/>
        </w:rPr>
      </w:pPr>
      <w:r w:rsidRPr="001878D4">
        <w:rPr>
          <w:szCs w:val="24"/>
          <w:lang w:val="es-EC"/>
        </w:rPr>
        <w:t xml:space="preserve">Pascale, A., Hynes, M., Cumsille, F., &amp; Bares, C. (2014b). </w:t>
      </w:r>
      <w:r w:rsidRPr="001878D4">
        <w:rPr>
          <w:i/>
          <w:szCs w:val="24"/>
          <w:lang w:val="es-EC"/>
        </w:rPr>
        <w:t>De Pasta Base En América Del Sur:</w:t>
      </w:r>
    </w:p>
    <w:p w14:paraId="7A56887A" w14:textId="77777777" w:rsidR="008D5454" w:rsidRPr="001878D4" w:rsidRDefault="008D5454" w:rsidP="008D5454">
      <w:pPr>
        <w:pStyle w:val="Textoindependiente"/>
        <w:ind w:left="720" w:right="4" w:hanging="720"/>
        <w:rPr>
          <w:color w:val="auto"/>
          <w:lang w:val="es-EC"/>
        </w:rPr>
      </w:pPr>
      <w:r w:rsidRPr="001878D4">
        <w:rPr>
          <w:color w:val="auto"/>
          <w:lang w:val="es-EC"/>
        </w:rPr>
        <w:t xml:space="preserve">Pedrero, E., &amp; Arroyo, Á. (2010). Estrés percibido en adictos a sustancias en tratamiento mediante la escala de Cohen: propiedades psicométricas y resultados de su aplicación. </w:t>
      </w:r>
      <w:r w:rsidRPr="001878D4">
        <w:rPr>
          <w:i/>
          <w:color w:val="auto"/>
          <w:lang w:val="es-EC"/>
        </w:rPr>
        <w:t>Anales de Psicologia</w:t>
      </w:r>
      <w:r w:rsidRPr="001878D4">
        <w:rPr>
          <w:color w:val="auto"/>
          <w:lang w:val="es-EC"/>
        </w:rPr>
        <w:t xml:space="preserve">, </w:t>
      </w:r>
      <w:r w:rsidRPr="001878D4">
        <w:rPr>
          <w:i/>
          <w:color w:val="auto"/>
          <w:lang w:val="es-EC"/>
        </w:rPr>
        <w:t>26</w:t>
      </w:r>
      <w:r w:rsidRPr="001878D4">
        <w:rPr>
          <w:color w:val="auto"/>
          <w:lang w:val="es-EC"/>
        </w:rPr>
        <w:t>(2), 302–309.</w:t>
      </w:r>
    </w:p>
    <w:p w14:paraId="64BEB7CA" w14:textId="77777777" w:rsidR="008D5454" w:rsidRPr="001878D4" w:rsidRDefault="008D5454" w:rsidP="008D5454">
      <w:pPr>
        <w:pStyle w:val="Textoindependiente"/>
        <w:spacing w:before="1"/>
        <w:ind w:left="720" w:right="4" w:hanging="720"/>
        <w:rPr>
          <w:color w:val="auto"/>
          <w:lang w:val="es-EC"/>
        </w:rPr>
      </w:pPr>
      <w:r w:rsidRPr="001878D4">
        <w:rPr>
          <w:color w:val="auto"/>
          <w:lang w:val="es-EC"/>
        </w:rPr>
        <w:t xml:space="preserve">Pedrero, E., Ruiz, M., Rojo, G., &amp; Llanero, M. (2015). La “escala de estrés percibido”: estudio psicométrico sin restricciones en población no clínica y adictos a sustancias en tratamiento. </w:t>
      </w:r>
      <w:r w:rsidRPr="001878D4">
        <w:rPr>
          <w:i/>
          <w:color w:val="auto"/>
          <w:lang w:val="es-EC"/>
        </w:rPr>
        <w:t>Behavioral Psychology/ Psicología Conductual</w:t>
      </w:r>
      <w:r w:rsidRPr="001878D4">
        <w:rPr>
          <w:color w:val="auto"/>
          <w:lang w:val="es-EC"/>
        </w:rPr>
        <w:t xml:space="preserve">, </w:t>
      </w:r>
      <w:r w:rsidRPr="001878D4">
        <w:rPr>
          <w:i/>
          <w:color w:val="auto"/>
          <w:lang w:val="es-EC"/>
        </w:rPr>
        <w:t>23</w:t>
      </w:r>
      <w:r w:rsidRPr="001878D4">
        <w:rPr>
          <w:color w:val="auto"/>
          <w:lang w:val="es-EC"/>
        </w:rPr>
        <w:t>(2), 305–324. htt</w:t>
      </w:r>
      <w:hyperlink r:id="rId23">
        <w:r w:rsidRPr="001878D4">
          <w:rPr>
            <w:color w:val="auto"/>
            <w:lang w:val="es-EC"/>
          </w:rPr>
          <w:t>ps://www.rese</w:t>
        </w:r>
      </w:hyperlink>
      <w:r w:rsidRPr="001878D4">
        <w:rPr>
          <w:color w:val="auto"/>
          <w:lang w:val="es-EC"/>
        </w:rPr>
        <w:t>a</w:t>
      </w:r>
      <w:hyperlink r:id="rId24">
        <w:r w:rsidRPr="001878D4">
          <w:rPr>
            <w:color w:val="auto"/>
            <w:lang w:val="es-EC"/>
          </w:rPr>
          <w:t>rchgate.net/publication/288182774</w:t>
        </w:r>
      </w:hyperlink>
    </w:p>
    <w:p w14:paraId="039DA9D0" w14:textId="77777777" w:rsidR="008D5454" w:rsidRPr="001878D4" w:rsidRDefault="008D5454" w:rsidP="008D5454">
      <w:pPr>
        <w:pStyle w:val="Textoindependiente"/>
        <w:ind w:left="720" w:right="4" w:hanging="720"/>
        <w:rPr>
          <w:color w:val="auto"/>
          <w:lang w:val="es-EC"/>
        </w:rPr>
      </w:pPr>
      <w:r w:rsidRPr="001878D4">
        <w:rPr>
          <w:color w:val="auto"/>
          <w:lang w:val="es-EC"/>
        </w:rPr>
        <w:t xml:space="preserve">Pereira, L. M. (2015). Una revisión teórica sobre el estrés y algunos aspectos relevantes de éste en el ámbito educativo. </w:t>
      </w:r>
      <w:r w:rsidRPr="001878D4">
        <w:rPr>
          <w:i/>
          <w:color w:val="auto"/>
          <w:lang w:val="es-EC"/>
        </w:rPr>
        <w:t>Revista Educación</w:t>
      </w:r>
      <w:r w:rsidRPr="001878D4">
        <w:rPr>
          <w:color w:val="auto"/>
          <w:lang w:val="es-EC"/>
        </w:rPr>
        <w:t xml:space="preserve">, </w:t>
      </w:r>
      <w:r w:rsidRPr="001878D4">
        <w:rPr>
          <w:i/>
          <w:color w:val="auto"/>
          <w:lang w:val="es-EC"/>
        </w:rPr>
        <w:t>2</w:t>
      </w:r>
      <w:r w:rsidRPr="001878D4">
        <w:rPr>
          <w:color w:val="auto"/>
          <w:lang w:val="es-EC"/>
        </w:rPr>
        <w:t>, 171–190. https://revistas.ucr.ac.cr/index.php/educacion/article/view/511/527</w:t>
      </w:r>
    </w:p>
    <w:p w14:paraId="5288337A" w14:textId="77777777" w:rsidR="008D5454" w:rsidRPr="001878D4" w:rsidRDefault="008D5454" w:rsidP="008D5454">
      <w:pPr>
        <w:pStyle w:val="Textoindependiente"/>
        <w:spacing w:before="1"/>
        <w:ind w:left="720" w:right="4" w:hanging="720"/>
        <w:rPr>
          <w:color w:val="auto"/>
          <w:lang w:val="es-EC"/>
        </w:rPr>
      </w:pPr>
      <w:r w:rsidRPr="001878D4">
        <w:rPr>
          <w:color w:val="auto"/>
          <w:lang w:val="es-EC"/>
        </w:rPr>
        <w:t xml:space="preserve">Pérez, B. (2015). Prevención e intervención de la conducta suicida en personas con adicciones a sustancias. </w:t>
      </w:r>
      <w:r w:rsidRPr="001878D4">
        <w:rPr>
          <w:i/>
          <w:color w:val="auto"/>
          <w:lang w:val="es-EC"/>
        </w:rPr>
        <w:t>Fundación Salud Mental España</w:t>
      </w:r>
      <w:r w:rsidRPr="001878D4">
        <w:rPr>
          <w:color w:val="auto"/>
          <w:lang w:val="es-EC"/>
        </w:rPr>
        <w:t>, 597–610.</w:t>
      </w:r>
    </w:p>
    <w:p w14:paraId="4E2BC1E3" w14:textId="77777777" w:rsidR="008D5454" w:rsidRPr="001878D4" w:rsidRDefault="008D5454" w:rsidP="008D5454">
      <w:pPr>
        <w:ind w:left="720" w:right="4" w:hanging="720"/>
        <w:rPr>
          <w:szCs w:val="24"/>
          <w:lang w:val="es-EC"/>
        </w:rPr>
      </w:pPr>
      <w:r w:rsidRPr="001878D4">
        <w:rPr>
          <w:szCs w:val="24"/>
          <w:lang w:val="es-EC"/>
        </w:rPr>
        <w:t xml:space="preserve">Recalde, S. M., &amp; Ramírez, G. R. (2015). </w:t>
      </w:r>
      <w:r w:rsidRPr="001878D4">
        <w:rPr>
          <w:i/>
          <w:szCs w:val="24"/>
          <w:lang w:val="es-EC"/>
        </w:rPr>
        <w:t>Vista de Vivencias de mujeres consumidoras de pasta base de cocaína (PBC) del Barrio Ricardo Brugada de Asunción en el año 2015</w:t>
      </w:r>
      <w:r w:rsidRPr="001878D4">
        <w:rPr>
          <w:szCs w:val="24"/>
          <w:lang w:val="es-EC"/>
        </w:rPr>
        <w:t xml:space="preserve">. </w:t>
      </w:r>
      <w:hyperlink r:id="rId25">
        <w:r w:rsidRPr="001878D4">
          <w:rPr>
            <w:szCs w:val="24"/>
            <w:lang w:val="es-EC"/>
          </w:rPr>
          <w:t>http://revista.unibe.edu.py/index.php/rcei/article/view/71/68</w:t>
        </w:r>
      </w:hyperlink>
    </w:p>
    <w:p w14:paraId="7FB9F0E3" w14:textId="77777777" w:rsidR="008D5454" w:rsidRPr="001878D4" w:rsidRDefault="008D5454" w:rsidP="008D5454">
      <w:pPr>
        <w:ind w:left="720" w:right="4" w:hanging="720"/>
        <w:rPr>
          <w:szCs w:val="24"/>
          <w:lang w:val="es-EC"/>
        </w:rPr>
      </w:pPr>
      <w:r w:rsidRPr="001878D4">
        <w:rPr>
          <w:szCs w:val="24"/>
          <w:lang w:val="es-EC"/>
        </w:rPr>
        <w:t xml:space="preserve">Rojas, C. (2020). Cuarentena, aislamiento forzado y uso de drogas. </w:t>
      </w:r>
      <w:r w:rsidRPr="001878D4">
        <w:rPr>
          <w:i/>
          <w:szCs w:val="24"/>
          <w:lang w:val="es-EC"/>
        </w:rPr>
        <w:t>Cuadernos de Neuropsicología</w:t>
      </w:r>
      <w:r w:rsidRPr="001878D4">
        <w:rPr>
          <w:szCs w:val="24"/>
          <w:lang w:val="es-EC"/>
        </w:rPr>
        <w:t xml:space="preserve">, </w:t>
      </w:r>
      <w:r w:rsidRPr="001878D4">
        <w:rPr>
          <w:i/>
          <w:szCs w:val="24"/>
          <w:lang w:val="es-EC"/>
        </w:rPr>
        <w:t>14</w:t>
      </w:r>
      <w:r w:rsidRPr="001878D4">
        <w:rPr>
          <w:szCs w:val="24"/>
          <w:lang w:val="es-EC"/>
        </w:rPr>
        <w:t>(1), 24–28. https://doi.org/10.7714/CNPS/14.1.203</w:t>
      </w:r>
    </w:p>
    <w:p w14:paraId="1B5B22FD" w14:textId="77777777" w:rsidR="008D5454" w:rsidRDefault="008D5454" w:rsidP="008D5454">
      <w:pPr>
        <w:pStyle w:val="Textoindependiente"/>
        <w:spacing w:before="1"/>
        <w:ind w:left="720" w:right="4" w:hanging="720"/>
        <w:rPr>
          <w:color w:val="auto"/>
          <w:lang w:val="es-EC"/>
        </w:rPr>
      </w:pPr>
      <w:r w:rsidRPr="001878D4">
        <w:rPr>
          <w:i/>
          <w:color w:val="auto"/>
          <w:lang w:val="es-EC"/>
        </w:rPr>
        <w:t>Revista Médica de Chile</w:t>
      </w:r>
      <w:r w:rsidRPr="001878D4">
        <w:rPr>
          <w:color w:val="auto"/>
          <w:lang w:val="es-EC"/>
        </w:rPr>
        <w:t xml:space="preserve">, </w:t>
      </w:r>
      <w:r w:rsidRPr="001878D4">
        <w:rPr>
          <w:i/>
          <w:color w:val="auto"/>
          <w:lang w:val="es-EC"/>
        </w:rPr>
        <w:t>135</w:t>
      </w:r>
      <w:r w:rsidRPr="001878D4">
        <w:rPr>
          <w:color w:val="auto"/>
          <w:lang w:val="es-EC"/>
        </w:rPr>
        <w:t xml:space="preserve">(1), 45–53. </w:t>
      </w:r>
      <w:hyperlink r:id="rId26">
        <w:r w:rsidRPr="001878D4">
          <w:rPr>
            <w:color w:val="auto"/>
            <w:lang w:val="es-EC"/>
          </w:rPr>
          <w:t>http://www.biblioteca.cij.gob.mx/Archivos/Materiales_de_consulta/Drogas_de_Abuso/Arti</w:t>
        </w:r>
      </w:hyperlink>
      <w:r w:rsidRPr="001878D4">
        <w:rPr>
          <w:color w:val="auto"/>
          <w:lang w:val="es-EC"/>
        </w:rPr>
        <w:t xml:space="preserve"> culos/Comorbilidad2.pdf</w:t>
      </w:r>
    </w:p>
    <w:p w14:paraId="1259F464" w14:textId="77777777" w:rsidR="008D5454" w:rsidRPr="001878D4" w:rsidRDefault="008D5454" w:rsidP="008D5454">
      <w:pPr>
        <w:ind w:left="720" w:right="4" w:hanging="720"/>
        <w:rPr>
          <w:szCs w:val="24"/>
          <w:lang w:val="es-EC"/>
        </w:rPr>
      </w:pPr>
      <w:r w:rsidRPr="001878D4">
        <w:rPr>
          <w:szCs w:val="24"/>
          <w:lang w:val="es-EC"/>
        </w:rPr>
        <w:t xml:space="preserve">Sepúlveda, C., Romero, A., &amp; Leonel, J. (2012). Estrategias de afrontamiento y su relación con depresión y ansiedad en residentes de pediatría en un hospital de tercer nivel. </w:t>
      </w:r>
      <w:r w:rsidRPr="001878D4">
        <w:rPr>
          <w:i/>
          <w:szCs w:val="24"/>
          <w:lang w:val="es-EC"/>
        </w:rPr>
        <w:t>Boletín Médico Del Hospital Infantil de México</w:t>
      </w:r>
      <w:r w:rsidRPr="001878D4">
        <w:rPr>
          <w:szCs w:val="24"/>
          <w:lang w:val="es-EC"/>
        </w:rPr>
        <w:t xml:space="preserve">, </w:t>
      </w:r>
      <w:r w:rsidRPr="001878D4">
        <w:rPr>
          <w:i/>
          <w:szCs w:val="24"/>
          <w:lang w:val="es-EC"/>
        </w:rPr>
        <w:t>69</w:t>
      </w:r>
      <w:r w:rsidRPr="001878D4">
        <w:rPr>
          <w:szCs w:val="24"/>
          <w:lang w:val="es-EC"/>
        </w:rPr>
        <w:t>(5), 347–354.</w:t>
      </w:r>
    </w:p>
    <w:p w14:paraId="200167D0" w14:textId="77777777" w:rsidR="008D5454" w:rsidRPr="001878D4" w:rsidRDefault="008D5454" w:rsidP="008D5454">
      <w:pPr>
        <w:pStyle w:val="Textoindependiente"/>
        <w:ind w:left="720" w:right="4" w:hanging="720"/>
        <w:rPr>
          <w:color w:val="auto"/>
          <w:lang w:val="es-EC"/>
        </w:rPr>
      </w:pPr>
      <w:r w:rsidRPr="001878D4">
        <w:rPr>
          <w:color w:val="auto"/>
          <w:lang w:val="es-EC"/>
        </w:rPr>
        <w:t xml:space="preserve">Sierra, J., Ortega, V., &amp; Zubeidat, I. (2003). Ansiedad, angustia y estrés: tres conceptos a diferenciar. </w:t>
      </w:r>
      <w:r w:rsidRPr="001878D4">
        <w:rPr>
          <w:i/>
          <w:color w:val="auto"/>
          <w:lang w:val="es-EC"/>
        </w:rPr>
        <w:t>Revista Mal-Estar e Subjetividades</w:t>
      </w:r>
      <w:r w:rsidRPr="001878D4">
        <w:rPr>
          <w:color w:val="auto"/>
          <w:lang w:val="es-EC"/>
        </w:rPr>
        <w:t xml:space="preserve">, </w:t>
      </w:r>
      <w:r w:rsidRPr="001878D4">
        <w:rPr>
          <w:i/>
          <w:color w:val="auto"/>
          <w:lang w:val="es-EC"/>
        </w:rPr>
        <w:t>3</w:t>
      </w:r>
      <w:r w:rsidRPr="001878D4">
        <w:rPr>
          <w:color w:val="auto"/>
          <w:lang w:val="es-EC"/>
        </w:rPr>
        <w:t>(1), 10–59. https://doi.org/10.5020/23590777.3.1.10</w:t>
      </w:r>
    </w:p>
    <w:p w14:paraId="70F854FA" w14:textId="77777777" w:rsidR="008D5454" w:rsidRPr="001878D4" w:rsidRDefault="008D5454" w:rsidP="008D5454">
      <w:pPr>
        <w:pStyle w:val="Textoindependiente"/>
        <w:ind w:left="720" w:right="4" w:hanging="720"/>
        <w:rPr>
          <w:color w:val="auto"/>
          <w:lang w:val="es-EC"/>
        </w:rPr>
      </w:pPr>
      <w:r w:rsidRPr="001878D4">
        <w:rPr>
          <w:color w:val="auto"/>
          <w:lang w:val="es-EC"/>
        </w:rPr>
        <w:t xml:space="preserve">Solano, R., &amp; Velásquez, V. (2012). Efecto inmunomodulador del estrés psicológico. </w:t>
      </w:r>
      <w:r w:rsidRPr="001878D4">
        <w:rPr>
          <w:i/>
          <w:color w:val="auto"/>
          <w:lang w:val="es-EC"/>
        </w:rPr>
        <w:t>Salus</w:t>
      </w:r>
      <w:r w:rsidRPr="001878D4">
        <w:rPr>
          <w:color w:val="auto"/>
          <w:lang w:val="es-EC"/>
        </w:rPr>
        <w:t xml:space="preserve">, </w:t>
      </w:r>
      <w:r w:rsidRPr="001878D4">
        <w:rPr>
          <w:i/>
          <w:color w:val="auto"/>
          <w:lang w:val="es-EC"/>
        </w:rPr>
        <w:t>16</w:t>
      </w:r>
      <w:r w:rsidRPr="001878D4">
        <w:rPr>
          <w:color w:val="auto"/>
          <w:lang w:val="es-EC"/>
        </w:rPr>
        <w:t>(1), 51–57.</w:t>
      </w:r>
    </w:p>
    <w:p w14:paraId="01E0E06D" w14:textId="77777777" w:rsidR="008D5454" w:rsidRPr="001878D4" w:rsidRDefault="008D5454" w:rsidP="008D5454">
      <w:pPr>
        <w:spacing w:before="1"/>
        <w:ind w:left="720" w:right="4" w:hanging="720"/>
        <w:rPr>
          <w:i/>
          <w:szCs w:val="24"/>
          <w:lang w:val="es-EC"/>
        </w:rPr>
      </w:pPr>
      <w:r w:rsidRPr="001878D4">
        <w:rPr>
          <w:szCs w:val="24"/>
          <w:lang w:val="es-EC"/>
        </w:rPr>
        <w:t xml:space="preserve">Tarzan, B., &amp; Benítez, T. (2017). </w:t>
      </w:r>
      <w:r w:rsidRPr="001878D4">
        <w:rPr>
          <w:i/>
          <w:szCs w:val="24"/>
          <w:lang w:val="es-EC"/>
        </w:rPr>
        <w:t xml:space="preserve">El afrontamiento ante situaciones de riesgo de recaída en poli </w:t>
      </w:r>
    </w:p>
    <w:p w14:paraId="2B0E74C4" w14:textId="77777777" w:rsidR="008D5454" w:rsidRDefault="008D5454" w:rsidP="008D5454">
      <w:pPr>
        <w:spacing w:before="1"/>
        <w:ind w:left="720" w:right="4" w:hanging="720"/>
        <w:rPr>
          <w:szCs w:val="24"/>
          <w:lang w:val="es-EC"/>
        </w:rPr>
      </w:pPr>
      <w:r w:rsidRPr="001878D4">
        <w:rPr>
          <w:i/>
          <w:szCs w:val="24"/>
          <w:lang w:val="en-US"/>
        </w:rPr>
        <w:t>adictos adultos medios Copying used by middle aged poliadicts to the risk of relapse</w:t>
      </w:r>
      <w:r w:rsidRPr="001878D4">
        <w:rPr>
          <w:szCs w:val="24"/>
          <w:lang w:val="en-US"/>
        </w:rPr>
        <w:t xml:space="preserve">. </w:t>
      </w:r>
      <w:r w:rsidRPr="001878D4">
        <w:rPr>
          <w:i/>
          <w:szCs w:val="24"/>
          <w:lang w:val="es-EC"/>
        </w:rPr>
        <w:t>142</w:t>
      </w:r>
      <w:r w:rsidRPr="001878D4">
        <w:rPr>
          <w:szCs w:val="24"/>
          <w:lang w:val="es-EC"/>
        </w:rPr>
        <w:t>, 172–181.</w:t>
      </w:r>
    </w:p>
    <w:p w14:paraId="64A23B66" w14:textId="77777777" w:rsidR="008D5454" w:rsidRPr="001878D4" w:rsidRDefault="008D5454" w:rsidP="008D5454">
      <w:pPr>
        <w:spacing w:before="1"/>
        <w:ind w:left="720" w:right="4" w:hanging="720"/>
        <w:rPr>
          <w:szCs w:val="24"/>
          <w:lang w:val="es-EC"/>
        </w:rPr>
      </w:pPr>
      <w:r w:rsidRPr="005813D7">
        <w:rPr>
          <w:noProof/>
          <w:szCs w:val="24"/>
        </w:rPr>
        <w:t>Tenemaza, Omar, y Rosa Zhuñi. 2017. “Estrategias de afrontamiento en pacientes con diabetes tipo uno en la casa de la diabetes cuenca”</w:t>
      </w:r>
    </w:p>
    <w:p w14:paraId="3ECDB1BD" w14:textId="77777777" w:rsidR="008D5454" w:rsidRDefault="008D5454" w:rsidP="008D5454">
      <w:pPr>
        <w:pStyle w:val="Textoindependiente"/>
        <w:spacing w:before="80"/>
        <w:ind w:left="720" w:right="4" w:hanging="720"/>
        <w:rPr>
          <w:color w:val="auto"/>
          <w:lang w:val="es-EC"/>
        </w:rPr>
      </w:pPr>
      <w:r w:rsidRPr="001878D4">
        <w:rPr>
          <w:color w:val="auto"/>
          <w:lang w:val="es-EC"/>
        </w:rPr>
        <w:t xml:space="preserve">Terán, O., Sira, D., Guerrero, J., &amp; Arroyo, D. (2016). Sintomatología frontal, estrés autopercibido y quejas subjetivas de memoria en adictos a sustancias. </w:t>
      </w:r>
      <w:r w:rsidRPr="001878D4">
        <w:rPr>
          <w:i/>
          <w:color w:val="auto"/>
          <w:lang w:val="es-EC"/>
        </w:rPr>
        <w:t>Revista de Neurología</w:t>
      </w:r>
      <w:r w:rsidRPr="001878D4">
        <w:rPr>
          <w:color w:val="auto"/>
          <w:lang w:val="es-EC"/>
        </w:rPr>
        <w:t xml:space="preserve">, </w:t>
      </w:r>
      <w:r w:rsidRPr="001878D4">
        <w:rPr>
          <w:i/>
          <w:color w:val="auto"/>
          <w:lang w:val="es-EC"/>
        </w:rPr>
        <w:t>62</w:t>
      </w:r>
      <w:r w:rsidRPr="001878D4">
        <w:rPr>
          <w:color w:val="auto"/>
          <w:lang w:val="es-EC"/>
        </w:rPr>
        <w:t xml:space="preserve">(07), 296–302. </w:t>
      </w:r>
      <w:hyperlink r:id="rId27" w:history="1">
        <w:r w:rsidRPr="00E00DB2">
          <w:rPr>
            <w:rStyle w:val="Hipervnculo"/>
            <w:lang w:val="es-EC"/>
          </w:rPr>
          <w:t>https://doi.org/10.33588/rn.6207.2015298</w:t>
        </w:r>
      </w:hyperlink>
    </w:p>
    <w:p w14:paraId="742878E6" w14:textId="77777777" w:rsidR="008D5454" w:rsidRPr="00A94E7E" w:rsidRDefault="008D5454" w:rsidP="008D5454">
      <w:pPr>
        <w:adjustRightInd w:val="0"/>
        <w:ind w:left="480" w:hanging="480"/>
        <w:rPr>
          <w:noProof/>
          <w:szCs w:val="24"/>
        </w:rPr>
      </w:pPr>
      <w:r w:rsidRPr="005813D7">
        <w:rPr>
          <w:noProof/>
          <w:szCs w:val="24"/>
        </w:rPr>
        <w:t xml:space="preserve">Torres, Pablo, Jorge González, Víctor López, y Silvia Vaca. 2020. “Aprendizaje automático aplicado al análisis del consumo de alcohol y su relación con el estrés percibido”. </w:t>
      </w:r>
      <w:r w:rsidRPr="005813D7">
        <w:rPr>
          <w:i/>
          <w:iCs/>
          <w:noProof/>
          <w:szCs w:val="24"/>
        </w:rPr>
        <w:t>Revista ibérica de sistemas y tecnologías de la información</w:t>
      </w:r>
      <w:r w:rsidRPr="005813D7">
        <w:rPr>
          <w:noProof/>
          <w:szCs w:val="24"/>
        </w:rPr>
        <w:t xml:space="preserve"> E32:483–95.</w:t>
      </w:r>
    </w:p>
    <w:p w14:paraId="4FB2F635" w14:textId="77777777" w:rsidR="008D5454" w:rsidRDefault="008D5454" w:rsidP="008D5454">
      <w:pPr>
        <w:ind w:left="720" w:right="4" w:hanging="720"/>
        <w:rPr>
          <w:szCs w:val="24"/>
          <w:lang w:val="es-EC"/>
        </w:rPr>
      </w:pPr>
      <w:r w:rsidRPr="001878D4">
        <w:rPr>
          <w:szCs w:val="24"/>
          <w:lang w:val="es-EC"/>
        </w:rPr>
        <w:t xml:space="preserve">UNODC. (2013). </w:t>
      </w:r>
      <w:r w:rsidRPr="001878D4">
        <w:rPr>
          <w:i/>
          <w:szCs w:val="24"/>
          <w:lang w:val="es-EC"/>
        </w:rPr>
        <w:t>Pasta Básica de Cocaína</w:t>
      </w:r>
      <w:r w:rsidRPr="001878D4">
        <w:rPr>
          <w:szCs w:val="24"/>
          <w:lang w:val="es-EC"/>
        </w:rPr>
        <w:t>.</w:t>
      </w:r>
    </w:p>
    <w:p w14:paraId="1F9C2367" w14:textId="77777777" w:rsidR="008D5454" w:rsidRPr="000A248A" w:rsidRDefault="008D5454" w:rsidP="008D5454">
      <w:pPr>
        <w:adjustRightInd w:val="0"/>
        <w:ind w:left="480" w:hanging="480"/>
        <w:rPr>
          <w:noProof/>
          <w:szCs w:val="24"/>
        </w:rPr>
      </w:pPr>
      <w:r w:rsidRPr="005813D7">
        <w:rPr>
          <w:noProof/>
          <w:szCs w:val="24"/>
        </w:rPr>
        <w:t xml:space="preserve">UNODC. 2019. </w:t>
      </w:r>
      <w:r w:rsidRPr="005813D7">
        <w:rPr>
          <w:i/>
          <w:iCs/>
          <w:noProof/>
          <w:szCs w:val="24"/>
        </w:rPr>
        <w:t>INFORME MUNDIAL SOBRE LAS DROGAS</w:t>
      </w:r>
      <w:r w:rsidRPr="005813D7">
        <w:rPr>
          <w:noProof/>
          <w:szCs w:val="24"/>
        </w:rPr>
        <w:t>.</w:t>
      </w:r>
    </w:p>
    <w:p w14:paraId="4406D938" w14:textId="77777777" w:rsidR="008D5454" w:rsidRDefault="008D5454" w:rsidP="008D5454">
      <w:pPr>
        <w:ind w:left="720" w:right="4" w:hanging="720"/>
        <w:rPr>
          <w:i/>
          <w:szCs w:val="24"/>
          <w:lang w:val="es-EC"/>
        </w:rPr>
      </w:pPr>
      <w:r w:rsidRPr="001878D4">
        <w:rPr>
          <w:szCs w:val="24"/>
          <w:lang w:val="es-EC"/>
        </w:rPr>
        <w:t xml:space="preserve">Vázquez Valverde, C., Crespo López, M., &amp; Ring, J. M. (2003). </w:t>
      </w:r>
      <w:r w:rsidRPr="001878D4">
        <w:rPr>
          <w:i/>
          <w:szCs w:val="24"/>
          <w:lang w:val="es-EC"/>
        </w:rPr>
        <w:t>Estrategias de afrontamiento</w:t>
      </w:r>
      <w:r w:rsidRPr="001878D4">
        <w:rPr>
          <w:szCs w:val="24"/>
          <w:lang w:val="es-EC"/>
        </w:rPr>
        <w:t xml:space="preserve">. Villarroel, M. (2018). </w:t>
      </w:r>
      <w:r w:rsidRPr="001878D4">
        <w:rPr>
          <w:i/>
          <w:szCs w:val="24"/>
          <w:lang w:val="es-EC"/>
        </w:rPr>
        <w:t>Las estrategias de afrontamiento y su influencia en la calidad de vida de las personas en proceso de recuperación del trastorno por consumo de sustancias del Centro Gran Renacer.</w:t>
      </w:r>
    </w:p>
    <w:p w14:paraId="6D8E8260" w14:textId="59F46C05" w:rsidR="008D5454" w:rsidRPr="00497141" w:rsidRDefault="008D5454" w:rsidP="00C74F23">
      <w:pPr>
        <w:adjustRightInd w:val="0"/>
        <w:ind w:left="480" w:hanging="480"/>
        <w:rPr>
          <w:lang w:val="es-EC"/>
        </w:rPr>
      </w:pPr>
      <w:r w:rsidRPr="005813D7">
        <w:rPr>
          <w:noProof/>
          <w:szCs w:val="24"/>
        </w:rPr>
        <w:t>Villarroel, Morelia. 2018. “Las estrategias de afrontamiento y su influencia en la calidad de vida de las personas en proceso de recuperación del trastorno por consumo de sustancias del Centro Gran Renacer.”</w:t>
      </w:r>
    </w:p>
    <w:sectPr w:rsidR="008D5454" w:rsidRPr="00497141">
      <w:headerReference w:type="default" r:id="rId2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128129"/>
      <w:docPartObj>
        <w:docPartGallery w:val="Page Numbers (Top of Page)"/>
        <w:docPartUnique/>
      </w:docPartObj>
    </w:sdtPr>
    <w:sdtEndPr/>
    <w:sdtContent>
      <w:p w14:paraId="6D24B0FB" w14:textId="77777777" w:rsidR="003454F1" w:rsidRDefault="00C74F23" w:rsidP="004A70A0">
        <w:pPr>
          <w:jc w:val="right"/>
        </w:pPr>
        <w:r>
          <w:fldChar w:fldCharType="begin"/>
        </w:r>
        <w:r>
          <w:instrText>PAGE   \* MERGEFORMAT</w:instrText>
        </w:r>
        <w:r>
          <w:fldChar w:fldCharType="separate"/>
        </w:r>
        <w:r>
          <w:rPr>
            <w:noProof/>
          </w:rPr>
          <w:t>67</w:t>
        </w:r>
        <w:r>
          <w:fldChar w:fldCharType="end"/>
        </w:r>
      </w:p>
    </w:sdtContent>
  </w:sdt>
  <w:p w14:paraId="33A68A9D" w14:textId="77777777" w:rsidR="003454F1" w:rsidRDefault="00C74F23">
    <w:pPr>
      <w:pStyle w:val="Textoindependiente"/>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2C5F0F"/>
    <w:multiLevelType w:val="multilevel"/>
    <w:tmpl w:val="F77C0C6A"/>
    <w:lvl w:ilvl="0">
      <w:start w:val="6"/>
      <w:numFmt w:val="decimal"/>
      <w:lvlText w:val="%1."/>
      <w:lvlJc w:val="left"/>
      <w:pPr>
        <w:ind w:left="1888" w:hanging="360"/>
      </w:pPr>
      <w:rPr>
        <w:rFonts w:hint="default"/>
      </w:rPr>
    </w:lvl>
    <w:lvl w:ilvl="1">
      <w:start w:val="1"/>
      <w:numFmt w:val="decimal"/>
      <w:isLgl/>
      <w:lvlText w:val="%1.%2"/>
      <w:lvlJc w:val="left"/>
      <w:pPr>
        <w:ind w:left="1888" w:hanging="36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2248" w:hanging="720"/>
      </w:pPr>
      <w:rPr>
        <w:rFonts w:hint="default"/>
      </w:rPr>
    </w:lvl>
    <w:lvl w:ilvl="4">
      <w:start w:val="1"/>
      <w:numFmt w:val="decimal"/>
      <w:isLgl/>
      <w:lvlText w:val="%1.%2.%3.%4.%5"/>
      <w:lvlJc w:val="left"/>
      <w:pPr>
        <w:ind w:left="2608" w:hanging="1080"/>
      </w:pPr>
      <w:rPr>
        <w:rFonts w:hint="default"/>
      </w:rPr>
    </w:lvl>
    <w:lvl w:ilvl="5">
      <w:start w:val="1"/>
      <w:numFmt w:val="decimal"/>
      <w:isLgl/>
      <w:lvlText w:val="%1.%2.%3.%4.%5.%6"/>
      <w:lvlJc w:val="left"/>
      <w:pPr>
        <w:ind w:left="2608" w:hanging="1080"/>
      </w:pPr>
      <w:rPr>
        <w:rFonts w:hint="default"/>
      </w:rPr>
    </w:lvl>
    <w:lvl w:ilvl="6">
      <w:start w:val="1"/>
      <w:numFmt w:val="decimal"/>
      <w:isLgl/>
      <w:lvlText w:val="%1.%2.%3.%4.%5.%6.%7"/>
      <w:lvlJc w:val="left"/>
      <w:pPr>
        <w:ind w:left="2968" w:hanging="1440"/>
      </w:pPr>
      <w:rPr>
        <w:rFonts w:hint="default"/>
      </w:rPr>
    </w:lvl>
    <w:lvl w:ilvl="7">
      <w:start w:val="1"/>
      <w:numFmt w:val="decimal"/>
      <w:isLgl/>
      <w:lvlText w:val="%1.%2.%3.%4.%5.%6.%7.%8"/>
      <w:lvlJc w:val="left"/>
      <w:pPr>
        <w:ind w:left="2968" w:hanging="1440"/>
      </w:pPr>
      <w:rPr>
        <w:rFonts w:hint="default"/>
      </w:rPr>
    </w:lvl>
    <w:lvl w:ilvl="8">
      <w:start w:val="1"/>
      <w:numFmt w:val="decimal"/>
      <w:isLgl/>
      <w:lvlText w:val="%1.%2.%3.%4.%5.%6.%7.%8.%9"/>
      <w:lvlJc w:val="left"/>
      <w:pPr>
        <w:ind w:left="3328"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141"/>
    <w:rsid w:val="00005B22"/>
    <w:rsid w:val="002E7AB7"/>
    <w:rsid w:val="004338B5"/>
    <w:rsid w:val="00497141"/>
    <w:rsid w:val="00642D95"/>
    <w:rsid w:val="008D5454"/>
    <w:rsid w:val="00B10C18"/>
    <w:rsid w:val="00C63EB5"/>
    <w:rsid w:val="00C74F23"/>
    <w:rsid w:val="00D42E8C"/>
    <w:rsid w:val="00DB3F1B"/>
    <w:rsid w:val="00DD075D"/>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804C0"/>
  <w15:chartTrackingRefBased/>
  <w15:docId w15:val="{2EDF83BE-A68B-4B2F-82A5-001FCEE51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0C18"/>
    <w:pPr>
      <w:widowControl w:val="0"/>
      <w:autoSpaceDE w:val="0"/>
      <w:autoSpaceDN w:val="0"/>
      <w:spacing w:after="0" w:line="480" w:lineRule="auto"/>
      <w:ind w:firstLine="284"/>
    </w:pPr>
    <w:rPr>
      <w:rFonts w:ascii="Times New Roman" w:hAnsi="Times New Roman" w:cs="Times New Roman"/>
      <w:sz w:val="24"/>
      <w:lang w:val="es-ES"/>
    </w:rPr>
  </w:style>
  <w:style w:type="paragraph" w:styleId="Ttulo2">
    <w:name w:val="heading 2"/>
    <w:basedOn w:val="Normal"/>
    <w:link w:val="Ttulo2Car"/>
    <w:uiPriority w:val="9"/>
    <w:unhideWhenUsed/>
    <w:qFormat/>
    <w:rsid w:val="004338B5"/>
    <w:pPr>
      <w:ind w:firstLine="0"/>
      <w:outlineLvl w:val="1"/>
    </w:pPr>
    <w:rPr>
      <w:b/>
      <w:bCs/>
      <w:color w:val="000000" w:themeColor="text1"/>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497141"/>
    <w:pPr>
      <w:widowControl/>
      <w:autoSpaceDE/>
      <w:autoSpaceDN/>
      <w:spacing w:before="100" w:beforeAutospacing="1" w:after="100" w:afterAutospacing="1" w:line="240" w:lineRule="auto"/>
      <w:ind w:firstLine="0"/>
    </w:pPr>
    <w:rPr>
      <w:szCs w:val="24"/>
      <w:lang w:val="es-EC" w:eastAsia="es-EC"/>
    </w:rPr>
  </w:style>
  <w:style w:type="character" w:styleId="Textoennegrita">
    <w:name w:val="Strong"/>
    <w:basedOn w:val="Fuentedeprrafopredeter"/>
    <w:uiPriority w:val="22"/>
    <w:qFormat/>
    <w:rsid w:val="00497141"/>
    <w:rPr>
      <w:b/>
      <w:bCs/>
    </w:rPr>
  </w:style>
  <w:style w:type="paragraph" w:styleId="Textoindependiente">
    <w:name w:val="Body Text"/>
    <w:basedOn w:val="Normal"/>
    <w:link w:val="TextoindependienteCar"/>
    <w:uiPriority w:val="1"/>
    <w:qFormat/>
    <w:rsid w:val="00497141"/>
    <w:pPr>
      <w:ind w:firstLine="720"/>
    </w:pPr>
    <w:rPr>
      <w:color w:val="000000" w:themeColor="text1"/>
      <w:szCs w:val="24"/>
    </w:rPr>
  </w:style>
  <w:style w:type="character" w:customStyle="1" w:styleId="TextoindependienteCar">
    <w:name w:val="Texto independiente Car"/>
    <w:basedOn w:val="Fuentedeprrafopredeter"/>
    <w:link w:val="Textoindependiente"/>
    <w:uiPriority w:val="1"/>
    <w:rsid w:val="00497141"/>
    <w:rPr>
      <w:rFonts w:ascii="Times New Roman" w:hAnsi="Times New Roman" w:cs="Times New Roman"/>
      <w:color w:val="000000" w:themeColor="text1"/>
      <w:sz w:val="24"/>
      <w:szCs w:val="24"/>
      <w:lang w:val="es-ES"/>
    </w:rPr>
  </w:style>
  <w:style w:type="character" w:customStyle="1" w:styleId="Ttulo2Car">
    <w:name w:val="Título 2 Car"/>
    <w:basedOn w:val="Fuentedeprrafopredeter"/>
    <w:link w:val="Ttulo2"/>
    <w:uiPriority w:val="9"/>
    <w:rsid w:val="004338B5"/>
    <w:rPr>
      <w:rFonts w:ascii="Times New Roman" w:hAnsi="Times New Roman" w:cs="Times New Roman"/>
      <w:b/>
      <w:bCs/>
      <w:color w:val="000000" w:themeColor="text1"/>
      <w:sz w:val="24"/>
      <w:szCs w:val="24"/>
      <w:lang w:val="es-ES"/>
    </w:rPr>
  </w:style>
  <w:style w:type="character" w:styleId="Hipervnculo">
    <w:name w:val="Hyperlink"/>
    <w:basedOn w:val="Fuentedeprrafopredeter"/>
    <w:uiPriority w:val="99"/>
    <w:unhideWhenUsed/>
    <w:rsid w:val="00D42E8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6267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016/j.humpath.2017.05.005%250" TargetMode="External"/><Relationship Id="rId13" Type="http://schemas.openxmlformats.org/officeDocument/2006/relationships/hyperlink" Target="https://doi.org/10.20882/adicciones.251" TargetMode="External"/><Relationship Id="rId18" Type="http://schemas.openxmlformats.org/officeDocument/2006/relationships/hyperlink" Target="http://www.redalyc.org/articulo.oa?id=33760205" TargetMode="External"/><Relationship Id="rId26" Type="http://schemas.openxmlformats.org/officeDocument/2006/relationships/hyperlink" Target="http://www.biblioteca.cij.gob.mx/Archivos/Materiales_de_consulta/Drogas_de_Abuso/Arti" TargetMode="External"/><Relationship Id="rId3" Type="http://schemas.openxmlformats.org/officeDocument/2006/relationships/styles" Target="styles.xml"/><Relationship Id="rId21" Type="http://schemas.openxmlformats.org/officeDocument/2006/relationships/hyperlink" Target="https://doi.org/10.29365/rpcc.20151130-42" TargetMode="External"/><Relationship Id="rId7" Type="http://schemas.openxmlformats.org/officeDocument/2006/relationships/hyperlink" Target="http://dx.doi.org/10.1016/j.humpath.2017.05.005%250" TargetMode="External"/><Relationship Id="rId12" Type="http://schemas.openxmlformats.org/officeDocument/2006/relationships/hyperlink" Target="http://dspace.uazuay.edu.ec/bitstream/da" TargetMode="External"/><Relationship Id="rId17" Type="http://schemas.openxmlformats.org/officeDocument/2006/relationships/hyperlink" Target="http://revista.aetox.es/" TargetMode="External"/><Relationship Id="rId25" Type="http://schemas.openxmlformats.org/officeDocument/2006/relationships/hyperlink" Target="http://revista.unibe.edu.py/index.php/rcei/article/view/71/68" TargetMode="External"/><Relationship Id="rId2" Type="http://schemas.openxmlformats.org/officeDocument/2006/relationships/numbering" Target="numbering.xml"/><Relationship Id="rId16" Type="http://schemas.openxmlformats.org/officeDocument/2006/relationships/hyperlink" Target="http://www.scielo.org.mx/pdf/sm/v29" TargetMode="External"/><Relationship Id="rId20" Type="http://schemas.openxmlformats.org/officeDocument/2006/relationships/hyperlink" Target="http://www.redalyc.org/articulo.oa?id=476259067015"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pubmedcentral.nih.gov/arti" TargetMode="External"/><Relationship Id="rId11" Type="http://schemas.openxmlformats.org/officeDocument/2006/relationships/hyperlink" Target="http://dspace.uazuay.edu.ec/bitstream/da" TargetMode="External"/><Relationship Id="rId24" Type="http://schemas.openxmlformats.org/officeDocument/2006/relationships/hyperlink" Target="http://www.researchgate.net/publication/288182774" TargetMode="External"/><Relationship Id="rId5" Type="http://schemas.openxmlformats.org/officeDocument/2006/relationships/webSettings" Target="webSettings.xml"/><Relationship Id="rId15" Type="http://schemas.openxmlformats.org/officeDocument/2006/relationships/hyperlink" Target="http://www.scielo.org.mx/pdf/sm/v29" TargetMode="External"/><Relationship Id="rId23" Type="http://schemas.openxmlformats.org/officeDocument/2006/relationships/hyperlink" Target="http://www.researchgate.net/publication/288182774" TargetMode="External"/><Relationship Id="rId28" Type="http://schemas.openxmlformats.org/officeDocument/2006/relationships/header" Target="header1.xml"/><Relationship Id="rId10" Type="http://schemas.openxmlformats.org/officeDocument/2006/relationships/hyperlink" Target="http://www.ncbi.nlm.nih.gov/pubmed/2715793" TargetMode="External"/><Relationship Id="rId19" Type="http://schemas.openxmlformats.org/officeDocument/2006/relationships/hyperlink" Target="http://www.redalyc.org/articulo.oa?id=476259067015" TargetMode="External"/><Relationship Id="rId4" Type="http://schemas.openxmlformats.org/officeDocument/2006/relationships/settings" Target="settings.xml"/><Relationship Id="rId9" Type="http://schemas.openxmlformats.org/officeDocument/2006/relationships/hyperlink" Target="http://www.ncbi.nlm.nih.gov/pubmed/2715793" TargetMode="External"/><Relationship Id="rId14" Type="http://schemas.openxmlformats.org/officeDocument/2006/relationships/hyperlink" Target="http://www.scielo.org.mx/scielo.php?script=sci_arttext&amp;pid=S0185-" TargetMode="External"/><Relationship Id="rId22" Type="http://schemas.openxmlformats.org/officeDocument/2006/relationships/hyperlink" Target="https://doi.org/10.20453/rnp.v78i1.2357" TargetMode="External"/><Relationship Id="rId27" Type="http://schemas.openxmlformats.org/officeDocument/2006/relationships/hyperlink" Target="https://doi.org/10.33588/rn.6207.2015298" TargetMode="External"/><Relationship Id="rId30"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181219-A302-4420-9C71-A55D00972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13</Pages>
  <Words>8637</Words>
  <Characters>47504</Characters>
  <Application>Microsoft Office Word</Application>
  <DocSecurity>0</DocSecurity>
  <Lines>395</Lines>
  <Paragraphs>112</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    2. Planteamiento del problema</vt:lpstr>
      <vt:lpstr>    Justificación</vt:lpstr>
      <vt:lpstr>    Tipo de estudio</vt:lpstr>
      <vt:lpstr>    Diseño de estudio</vt:lpstr>
      <vt:lpstr>    Delimitación Espacio Temporal</vt:lpstr>
      <vt:lpstr>    Universo</vt:lpstr>
    </vt:vector>
  </TitlesOfParts>
  <Company/>
  <LinksUpToDate>false</LinksUpToDate>
  <CharactersWithSpaces>56029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Usuario de Windows</cp:lastModifiedBy>
  <cp:revision>5</cp:revision>
  <dcterms:created xsi:type="dcterms:W3CDTF">2021-03-15T23:42:00Z</dcterms:created>
  <dcterms:modified xsi:type="dcterms:W3CDTF">2021-03-16T01:27:00Z</dcterms:modified>
</cp:coreProperties>
</file>